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UçAK BAKıM ALANI 10. SINIF  ḊJ̇TAL UYGULAMALAR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1.   Dijital devreler için sayı sistem dönüşümlerini yapma</w:t>
            </w:r>
          </w:p>
        </w:tc>
        <w:tc>
          <w:tcPr>
            <w:tcW w:w="3260" w:type="dxa"/>
            <w:vAlign w:val="center"/>
          </w:tcPr>
          <w:p w:rsidR="00C60E81" w:rsidRPr="00C60E81" w:rsidRDefault="00C60E81" w:rsidP="00262F51">
            <w:pPr>
              <w:rPr>
                <w:sz w:val="14"/>
                <w:szCs w:val="14"/>
              </w:rPr>
            </w:pPr>
            <w:r w:rsidRPr="00C60E81">
              <w:rPr>
                <w:sz w:val="14"/>
                <w:szCs w:val="14"/>
              </w:rPr>
              <w:t>Dijital devreler için sayı sistemi dönüşümlerini yapar.</w:t>
            </w:r>
          </w:p>
        </w:tc>
        <w:tc>
          <w:tcPr>
            <w:tcW w:w="3686" w:type="dxa"/>
            <w:vAlign w:val="center"/>
          </w:tcPr>
          <w:p w:rsidR="00C60E81" w:rsidRPr="00C60E81" w:rsidRDefault="00C60E81" w:rsidP="00262F51">
            <w:pPr>
              <w:rPr>
                <w:sz w:val="14"/>
                <w:szCs w:val="14"/>
              </w:rPr>
            </w:pPr>
            <w:r w:rsidRPr="00C60E81">
              <w:rPr>
                <w:sz w:val="14"/>
                <w:szCs w:val="14"/>
              </w:rPr>
              <w:t>       Sayı sistemleri arasındaki dönüşümler kavratılır.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1.   Dijital devreler için sayı sistem dönüşümlerini yapma</w:t>
            </w:r>
          </w:p>
        </w:tc>
        <w:tc>
          <w:tcPr>
            <w:tcW w:w="3260" w:type="dxa"/>
            <w:vAlign w:val="center"/>
          </w:tcPr>
          <w:p w:rsidR="00C60E81" w:rsidRPr="00C60E81" w:rsidRDefault="00C60E81" w:rsidP="00262F51">
            <w:pPr>
              <w:rPr>
                <w:sz w:val="14"/>
                <w:szCs w:val="14"/>
              </w:rPr>
            </w:pPr>
            <w:r w:rsidRPr="00C60E81">
              <w:rPr>
                <w:sz w:val="14"/>
                <w:szCs w:val="14"/>
              </w:rPr>
              <w:t>Dijital devreler için sayı sistemi dönüşümlerini yapar.</w:t>
            </w:r>
          </w:p>
        </w:tc>
        <w:tc>
          <w:tcPr>
            <w:tcW w:w="3686" w:type="dxa"/>
            <w:vAlign w:val="center"/>
          </w:tcPr>
          <w:p w:rsidR="00C60E81" w:rsidRPr="00C60E81" w:rsidRDefault="00C60E81" w:rsidP="00262F51">
            <w:pPr>
              <w:rPr>
                <w:sz w:val="14"/>
                <w:szCs w:val="14"/>
              </w:rPr>
            </w:pPr>
            <w:r w:rsidRPr="00C60E81">
              <w:rPr>
                <w:sz w:val="14"/>
                <w:szCs w:val="14"/>
              </w:rPr>
              <w:t>       Sayı sistemleri arasında dört işlem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1.   Dijital devreler için sayı sistem dönüşümlerini yapma</w:t>
            </w:r>
          </w:p>
        </w:tc>
        <w:tc>
          <w:tcPr>
            <w:tcW w:w="3260" w:type="dxa"/>
            <w:vAlign w:val="center"/>
          </w:tcPr>
          <w:p w:rsidR="00C60E81" w:rsidRPr="00C60E81" w:rsidRDefault="00C60E81" w:rsidP="00262F51">
            <w:pPr>
              <w:rPr>
                <w:sz w:val="14"/>
                <w:szCs w:val="14"/>
              </w:rPr>
            </w:pPr>
            <w:r w:rsidRPr="00C60E81">
              <w:rPr>
                <w:sz w:val="14"/>
                <w:szCs w:val="14"/>
              </w:rPr>
              <w:t>Dijital devreler için sayı sistemi dönüşümlerini yapar.</w:t>
            </w:r>
          </w:p>
        </w:tc>
        <w:tc>
          <w:tcPr>
            <w:tcW w:w="3686" w:type="dxa"/>
            <w:vAlign w:val="center"/>
          </w:tcPr>
          <w:p w:rsidR="00C60E81" w:rsidRPr="00C60E81" w:rsidRDefault="00C60E81" w:rsidP="00262F51">
            <w:pPr>
              <w:rPr>
                <w:sz w:val="14"/>
                <w:szCs w:val="14"/>
              </w:rPr>
            </w:pPr>
            <w:r w:rsidRPr="00C60E81">
              <w:rPr>
                <w:sz w:val="14"/>
                <w:szCs w:val="14"/>
              </w:rPr>
              <w:t>       Sayı sistemleri arasında dört işlem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2.   Lojik kapı devrelerini çalıştırma</w:t>
            </w:r>
          </w:p>
        </w:tc>
        <w:tc>
          <w:tcPr>
            <w:tcW w:w="3260" w:type="dxa"/>
            <w:vAlign w:val="center"/>
          </w:tcPr>
          <w:p w:rsidR="00C60E81" w:rsidRPr="00C60E81" w:rsidRDefault="00C60E81" w:rsidP="00262F51">
            <w:pPr>
              <w:rPr>
                <w:sz w:val="14"/>
                <w:szCs w:val="14"/>
              </w:rPr>
            </w:pPr>
            <w:r w:rsidRPr="00C60E81">
              <w:rPr>
                <w:sz w:val="14"/>
                <w:szCs w:val="14"/>
              </w:rPr>
              <w:t>Lojik kapı devrelerini çalıştırır.</w:t>
            </w:r>
          </w:p>
        </w:tc>
        <w:tc>
          <w:tcPr>
            <w:tcW w:w="3686" w:type="dxa"/>
            <w:vAlign w:val="center"/>
          </w:tcPr>
          <w:p w:rsidR="00C60E81" w:rsidRPr="00C60E81" w:rsidRDefault="00C60E81" w:rsidP="00262F51">
            <w:pPr>
              <w:rPr>
                <w:sz w:val="14"/>
                <w:szCs w:val="14"/>
              </w:rPr>
            </w:pPr>
            <w:r w:rsidRPr="00C60E81">
              <w:rPr>
                <w:sz w:val="14"/>
                <w:szCs w:val="14"/>
              </w:rPr>
              <w:t>       Lojik kapıların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2.   Lojik kapı devrelerini çalıştırma</w:t>
            </w:r>
          </w:p>
        </w:tc>
        <w:tc>
          <w:tcPr>
            <w:tcW w:w="3260" w:type="dxa"/>
            <w:vAlign w:val="center"/>
          </w:tcPr>
          <w:p w:rsidR="00C60E81" w:rsidRPr="00C60E81" w:rsidRDefault="00C60E81" w:rsidP="00262F51">
            <w:pPr>
              <w:rPr>
                <w:sz w:val="14"/>
                <w:szCs w:val="14"/>
              </w:rPr>
            </w:pPr>
            <w:r w:rsidRPr="00C60E81">
              <w:rPr>
                <w:sz w:val="14"/>
                <w:szCs w:val="14"/>
              </w:rPr>
              <w:t>Lojik kapı devrelerini çalıştırır.</w:t>
            </w:r>
          </w:p>
        </w:tc>
        <w:tc>
          <w:tcPr>
            <w:tcW w:w="3686" w:type="dxa"/>
            <w:vAlign w:val="center"/>
          </w:tcPr>
          <w:p w:rsidR="00C60E81" w:rsidRPr="00C60E81" w:rsidRDefault="00C60E81" w:rsidP="00262F51">
            <w:pPr>
              <w:rPr>
                <w:sz w:val="14"/>
                <w:szCs w:val="14"/>
              </w:rPr>
            </w:pPr>
            <w:r w:rsidRPr="00C60E81">
              <w:rPr>
                <w:sz w:val="14"/>
                <w:szCs w:val="14"/>
              </w:rPr>
              <w:t>       Lojik kapı devrelerinin çalıştırtılır.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2.   Lojik kapı devrelerini çalıştırma</w:t>
            </w:r>
          </w:p>
        </w:tc>
        <w:tc>
          <w:tcPr>
            <w:tcW w:w="3260" w:type="dxa"/>
            <w:vAlign w:val="center"/>
          </w:tcPr>
          <w:p w:rsidR="00C60E81" w:rsidRPr="00C60E81" w:rsidRDefault="00C60E81" w:rsidP="00262F51">
            <w:pPr>
              <w:rPr>
                <w:sz w:val="14"/>
                <w:szCs w:val="14"/>
              </w:rPr>
            </w:pPr>
            <w:r w:rsidRPr="00C60E81">
              <w:rPr>
                <w:sz w:val="14"/>
                <w:szCs w:val="14"/>
              </w:rPr>
              <w:t>Lojik kapı devrelerini çalıştırır.</w:t>
            </w:r>
          </w:p>
        </w:tc>
        <w:tc>
          <w:tcPr>
            <w:tcW w:w="3686" w:type="dxa"/>
            <w:vAlign w:val="center"/>
          </w:tcPr>
          <w:p w:rsidR="00C60E81" w:rsidRPr="00C60E81" w:rsidRDefault="00C60E81" w:rsidP="00262F51">
            <w:pPr>
              <w:rPr>
                <w:sz w:val="14"/>
                <w:szCs w:val="14"/>
              </w:rPr>
            </w:pPr>
            <w:r w:rsidRPr="00C60E81">
              <w:rPr>
                <w:sz w:val="14"/>
                <w:szCs w:val="14"/>
              </w:rPr>
              <w:t>       Hava   araçlarındaki   şematik   diyagramlar   takip ettirilerek    arıza    ve    hataların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3.   Analog bilgiyi dijital bilgiye çevirme</w:t>
            </w:r>
          </w:p>
        </w:tc>
        <w:tc>
          <w:tcPr>
            <w:tcW w:w="3260" w:type="dxa"/>
            <w:vAlign w:val="center"/>
          </w:tcPr>
          <w:p w:rsidR="00C60E81" w:rsidRPr="00C60E81" w:rsidRDefault="00C60E81" w:rsidP="00262F51">
            <w:pPr>
              <w:rPr>
                <w:sz w:val="14"/>
                <w:szCs w:val="14"/>
              </w:rPr>
            </w:pPr>
            <w:r w:rsidRPr="00C60E81">
              <w:rPr>
                <w:sz w:val="14"/>
                <w:szCs w:val="14"/>
              </w:rPr>
              <w:t>Analog bilgiyi dijital bilgiye çevirir.</w:t>
            </w:r>
          </w:p>
        </w:tc>
        <w:tc>
          <w:tcPr>
            <w:tcW w:w="3686" w:type="dxa"/>
            <w:vAlign w:val="center"/>
          </w:tcPr>
          <w:p w:rsidR="00C60E81" w:rsidRPr="00C60E81" w:rsidRDefault="00C60E81" w:rsidP="00262F51">
            <w:pPr>
              <w:rPr>
                <w:sz w:val="14"/>
                <w:szCs w:val="14"/>
              </w:rPr>
            </w:pPr>
            <w:r w:rsidRPr="00C60E81">
              <w:rPr>
                <w:sz w:val="14"/>
                <w:szCs w:val="14"/>
              </w:rPr>
              <w:t>       Analog-dijital büyüklüklerin ölçümünü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3.   Analog bilgiyi dijital bilgiye çevirme</w:t>
            </w:r>
          </w:p>
        </w:tc>
        <w:tc>
          <w:tcPr>
            <w:tcW w:w="3260" w:type="dxa"/>
            <w:vAlign w:val="center"/>
          </w:tcPr>
          <w:p w:rsidR="00C60E81" w:rsidRPr="00C60E81" w:rsidRDefault="00C60E81" w:rsidP="00262F51">
            <w:pPr>
              <w:rPr>
                <w:sz w:val="14"/>
                <w:szCs w:val="14"/>
              </w:rPr>
            </w:pPr>
            <w:r w:rsidRPr="00C60E81">
              <w:rPr>
                <w:sz w:val="14"/>
                <w:szCs w:val="14"/>
              </w:rPr>
              <w:t>Analog bilgiyi dijital bilgiye çevirir.</w:t>
            </w:r>
          </w:p>
        </w:tc>
        <w:tc>
          <w:tcPr>
            <w:tcW w:w="3686" w:type="dxa"/>
            <w:vAlign w:val="center"/>
          </w:tcPr>
          <w:p w:rsidR="00C60E81" w:rsidRPr="00C60E81" w:rsidRDefault="00C60E81" w:rsidP="00262F51">
            <w:pPr>
              <w:rPr>
                <w:sz w:val="14"/>
                <w:szCs w:val="14"/>
              </w:rPr>
            </w:pPr>
            <w:r w:rsidRPr="00C60E81">
              <w:rPr>
                <w:sz w:val="14"/>
                <w:szCs w:val="14"/>
              </w:rPr>
              <w:t>       Analogdan   dijitale   çevirici   devrelerin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3.   Analog bilgiyi dijital bilgiye çevirme</w:t>
            </w:r>
          </w:p>
        </w:tc>
        <w:tc>
          <w:tcPr>
            <w:tcW w:w="3260" w:type="dxa"/>
            <w:vAlign w:val="center"/>
          </w:tcPr>
          <w:p w:rsidR="00C60E81" w:rsidRPr="00C60E81" w:rsidRDefault="00C60E81" w:rsidP="00262F51">
            <w:pPr>
              <w:rPr>
                <w:sz w:val="14"/>
                <w:szCs w:val="14"/>
              </w:rPr>
            </w:pPr>
            <w:r w:rsidRPr="00C60E81">
              <w:rPr>
                <w:sz w:val="14"/>
                <w:szCs w:val="14"/>
              </w:rPr>
              <w:t>1. Dönem 1. Sınav Analog bilgiyi dijital bilgiye çevirir.</w:t>
            </w:r>
          </w:p>
        </w:tc>
        <w:tc>
          <w:tcPr>
            <w:tcW w:w="3686" w:type="dxa"/>
            <w:vAlign w:val="center"/>
          </w:tcPr>
          <w:p w:rsidR="00C60E81" w:rsidRPr="00C60E81" w:rsidRDefault="00C60E81" w:rsidP="00262F51">
            <w:pPr>
              <w:rPr>
                <w:sz w:val="14"/>
                <w:szCs w:val="14"/>
              </w:rPr>
            </w:pPr>
            <w:r w:rsidRPr="00C60E81">
              <w:rPr>
                <w:sz w:val="14"/>
                <w:szCs w:val="14"/>
              </w:rPr>
              <w:t>       Analogdan dijitale çevirici devreler üzerinde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4.   Dijital bilgiyi analog bilgiye çevirme</w:t>
            </w:r>
          </w:p>
        </w:tc>
        <w:tc>
          <w:tcPr>
            <w:tcW w:w="3260" w:type="dxa"/>
            <w:vAlign w:val="center"/>
          </w:tcPr>
          <w:p w:rsidR="00C60E81" w:rsidRPr="00C60E81" w:rsidRDefault="00C60E81" w:rsidP="00262F51">
            <w:pPr>
              <w:rPr>
                <w:sz w:val="14"/>
                <w:szCs w:val="14"/>
              </w:rPr>
            </w:pPr>
            <w:r w:rsidRPr="00C60E81">
              <w:rPr>
                <w:sz w:val="14"/>
                <w:szCs w:val="14"/>
              </w:rPr>
              <w:t>Dijital bilgiyi analog bilgiye çevirir.</w:t>
            </w:r>
          </w:p>
        </w:tc>
        <w:tc>
          <w:tcPr>
            <w:tcW w:w="3686" w:type="dxa"/>
            <w:vAlign w:val="center"/>
          </w:tcPr>
          <w:p w:rsidR="00C60E81" w:rsidRPr="00C60E81" w:rsidRDefault="00C60E81" w:rsidP="00262F51">
            <w:pPr>
              <w:rPr>
                <w:sz w:val="14"/>
                <w:szCs w:val="14"/>
              </w:rPr>
            </w:pPr>
            <w:r w:rsidRPr="00C60E81">
              <w:rPr>
                <w:sz w:val="14"/>
                <w:szCs w:val="14"/>
              </w:rPr>
              <w:t>       DA çeviriciler üzerinde yapılan ölçümler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4.   Dijital bilgiyi analog bilgiye çevirme</w:t>
            </w:r>
          </w:p>
        </w:tc>
        <w:tc>
          <w:tcPr>
            <w:tcW w:w="3260" w:type="dxa"/>
            <w:vAlign w:val="center"/>
          </w:tcPr>
          <w:p w:rsidR="00C60E81" w:rsidRPr="00C60E81" w:rsidRDefault="00C60E81" w:rsidP="00262F51">
            <w:pPr>
              <w:rPr>
                <w:sz w:val="14"/>
                <w:szCs w:val="14"/>
              </w:rPr>
            </w:pPr>
            <w:r w:rsidRPr="00C60E81">
              <w:rPr>
                <w:sz w:val="14"/>
                <w:szCs w:val="14"/>
              </w:rPr>
              <w:t>Dijital bilgiyi analog bilgiye çevirir.</w:t>
            </w:r>
          </w:p>
        </w:tc>
        <w:tc>
          <w:tcPr>
            <w:tcW w:w="3686" w:type="dxa"/>
            <w:vAlign w:val="center"/>
          </w:tcPr>
          <w:p w:rsidR="00C60E81" w:rsidRPr="00C60E81" w:rsidRDefault="00C60E81" w:rsidP="00262F51">
            <w:pPr>
              <w:rPr>
                <w:sz w:val="14"/>
                <w:szCs w:val="14"/>
              </w:rPr>
            </w:pPr>
            <w:r w:rsidRPr="00C60E81">
              <w:rPr>
                <w:sz w:val="14"/>
                <w:szCs w:val="14"/>
              </w:rPr>
              <w:t>       DA çevirici devreler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4.   Dijital bilgiyi analog bilgiye çevirme</w:t>
            </w:r>
          </w:p>
        </w:tc>
        <w:tc>
          <w:tcPr>
            <w:tcW w:w="3260" w:type="dxa"/>
            <w:vAlign w:val="center"/>
          </w:tcPr>
          <w:p w:rsidR="00C60E81" w:rsidRPr="00C60E81" w:rsidRDefault="00C60E81" w:rsidP="00262F51">
            <w:pPr>
              <w:rPr>
                <w:sz w:val="14"/>
                <w:szCs w:val="14"/>
              </w:rPr>
            </w:pPr>
            <w:r w:rsidRPr="00C60E81">
              <w:rPr>
                <w:sz w:val="14"/>
                <w:szCs w:val="14"/>
              </w:rPr>
              <w:t>Dijital bilgiyi analog bilgiye çevirir.</w:t>
            </w:r>
          </w:p>
        </w:tc>
        <w:tc>
          <w:tcPr>
            <w:tcW w:w="3686" w:type="dxa"/>
            <w:vAlign w:val="center"/>
          </w:tcPr>
          <w:p w:rsidR="00C60E81" w:rsidRPr="00C60E81" w:rsidRDefault="00C60E81" w:rsidP="00262F51">
            <w:pPr>
              <w:rPr>
                <w:sz w:val="14"/>
                <w:szCs w:val="14"/>
              </w:rPr>
            </w:pPr>
            <w:r w:rsidRPr="00C60E81">
              <w:rPr>
                <w:sz w:val="14"/>
                <w:szCs w:val="14"/>
              </w:rPr>
              <w:t>       DA çevirici devreler üzerinde ölçüm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1.   Aviyonik   genel   test ekipmanlarını çalıştırma.</w:t>
            </w:r>
          </w:p>
        </w:tc>
        <w:tc>
          <w:tcPr>
            <w:tcW w:w="3260" w:type="dxa"/>
            <w:vAlign w:val="center"/>
          </w:tcPr>
          <w:p w:rsidR="00C60E81" w:rsidRPr="00C60E81" w:rsidRDefault="00C60E81" w:rsidP="00262F51">
            <w:pPr>
              <w:rPr>
                <w:sz w:val="14"/>
                <w:szCs w:val="14"/>
              </w:rPr>
            </w:pPr>
            <w:r w:rsidRPr="00C60E81">
              <w:rPr>
                <w:sz w:val="14"/>
                <w:szCs w:val="14"/>
              </w:rPr>
              <w:t>Aviyonik genel test ekipmanlarını çalıştırır.</w:t>
            </w:r>
          </w:p>
        </w:tc>
        <w:tc>
          <w:tcPr>
            <w:tcW w:w="3686" w:type="dxa"/>
            <w:vAlign w:val="center"/>
          </w:tcPr>
          <w:p w:rsidR="00C60E81" w:rsidRPr="00C60E81" w:rsidRDefault="00C60E81" w:rsidP="00262F51">
            <w:pPr>
              <w:rPr>
                <w:sz w:val="14"/>
                <w:szCs w:val="14"/>
              </w:rPr>
            </w:pPr>
            <w:r w:rsidRPr="00C60E81">
              <w:rPr>
                <w:sz w:val="14"/>
                <w:szCs w:val="14"/>
              </w:rPr>
              <w:t>       ARINC   429  haberleşme  formatı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1.   Aviyonik   genel   test ekipmanlarını çalıştırma.</w:t>
            </w:r>
          </w:p>
        </w:tc>
        <w:tc>
          <w:tcPr>
            <w:tcW w:w="3260" w:type="dxa"/>
            <w:vAlign w:val="center"/>
          </w:tcPr>
          <w:p w:rsidR="00C60E81" w:rsidRPr="00C60E81" w:rsidRDefault="00C60E81" w:rsidP="00262F51">
            <w:pPr>
              <w:rPr>
                <w:sz w:val="14"/>
                <w:szCs w:val="14"/>
              </w:rPr>
            </w:pPr>
            <w:r w:rsidRPr="00C60E81">
              <w:rPr>
                <w:sz w:val="14"/>
                <w:szCs w:val="14"/>
              </w:rPr>
              <w:t>Aviyonik genel test ekipmanlarını çalıştırır.</w:t>
            </w:r>
          </w:p>
        </w:tc>
        <w:tc>
          <w:tcPr>
            <w:tcW w:w="3686" w:type="dxa"/>
            <w:vAlign w:val="center"/>
          </w:tcPr>
          <w:p w:rsidR="00C60E81" w:rsidRPr="00C60E81" w:rsidRDefault="00C60E81" w:rsidP="00262F51">
            <w:pPr>
              <w:rPr>
                <w:sz w:val="14"/>
                <w:szCs w:val="14"/>
              </w:rPr>
            </w:pPr>
            <w:r w:rsidRPr="00C60E81">
              <w:rPr>
                <w:sz w:val="14"/>
                <w:szCs w:val="14"/>
              </w:rPr>
              <w:t>       Aviyonik genel test ekipmanları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1.   Aviyonik   genel   test ekipmanlarını çalıştırma.</w:t>
            </w:r>
          </w:p>
        </w:tc>
        <w:tc>
          <w:tcPr>
            <w:tcW w:w="3260" w:type="dxa"/>
            <w:vAlign w:val="center"/>
          </w:tcPr>
          <w:p w:rsidR="00C60E81" w:rsidRPr="00C60E81" w:rsidRDefault="00C60E81" w:rsidP="00262F51">
            <w:pPr>
              <w:rPr>
                <w:sz w:val="14"/>
                <w:szCs w:val="14"/>
              </w:rPr>
            </w:pPr>
            <w:r w:rsidRPr="00C60E81">
              <w:rPr>
                <w:sz w:val="14"/>
                <w:szCs w:val="14"/>
              </w:rPr>
              <w:t>Aviyonik genel test ekipmanlarını çalıştırır.</w:t>
            </w:r>
          </w:p>
        </w:tc>
        <w:tc>
          <w:tcPr>
            <w:tcW w:w="3686" w:type="dxa"/>
            <w:vAlign w:val="center"/>
          </w:tcPr>
          <w:p w:rsidR="00C60E81" w:rsidRPr="00C60E81" w:rsidRDefault="00C60E81" w:rsidP="00262F51">
            <w:pPr>
              <w:rPr>
                <w:sz w:val="14"/>
                <w:szCs w:val="14"/>
              </w:rPr>
            </w:pPr>
            <w:r w:rsidRPr="00C60E81">
              <w:rPr>
                <w:sz w:val="14"/>
                <w:szCs w:val="14"/>
              </w:rPr>
              <w:t>       Aviyonik test ekipmanlarının bağlantısını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2.   Çeşitli                tipteki ekranları çalıştırma.</w:t>
            </w:r>
          </w:p>
        </w:tc>
        <w:tc>
          <w:tcPr>
            <w:tcW w:w="3260" w:type="dxa"/>
            <w:vAlign w:val="center"/>
          </w:tcPr>
          <w:p w:rsidR="00C60E81" w:rsidRPr="00C60E81" w:rsidRDefault="00C60E81" w:rsidP="00262F51">
            <w:pPr>
              <w:rPr>
                <w:sz w:val="14"/>
                <w:szCs w:val="14"/>
              </w:rPr>
            </w:pPr>
            <w:r w:rsidRPr="00C60E81">
              <w:rPr>
                <w:sz w:val="14"/>
                <w:szCs w:val="14"/>
              </w:rPr>
              <w:t>Çeşitli tipteki ekranları çalıştırır.</w:t>
            </w:r>
          </w:p>
        </w:tc>
        <w:tc>
          <w:tcPr>
            <w:tcW w:w="3686" w:type="dxa"/>
            <w:vAlign w:val="center"/>
          </w:tcPr>
          <w:p w:rsidR="00C60E81" w:rsidRPr="00C60E81" w:rsidRDefault="00C60E81" w:rsidP="00262F51">
            <w:pPr>
              <w:rPr>
                <w:sz w:val="14"/>
                <w:szCs w:val="14"/>
              </w:rPr>
            </w:pPr>
            <w:r w:rsidRPr="00C60E81">
              <w:rPr>
                <w:sz w:val="14"/>
                <w:szCs w:val="14"/>
              </w:rPr>
              <w:t>       Elektronik ekran tipleri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2.   Çeşitli                tipteki ekranları çalıştırma.</w:t>
            </w:r>
          </w:p>
        </w:tc>
        <w:tc>
          <w:tcPr>
            <w:tcW w:w="3260" w:type="dxa"/>
            <w:vAlign w:val="center"/>
          </w:tcPr>
          <w:p w:rsidR="00C60E81" w:rsidRPr="00C60E81" w:rsidRDefault="00C60E81" w:rsidP="00262F51">
            <w:pPr>
              <w:rPr>
                <w:sz w:val="14"/>
                <w:szCs w:val="14"/>
              </w:rPr>
            </w:pPr>
            <w:r w:rsidRPr="00C60E81">
              <w:rPr>
                <w:sz w:val="14"/>
                <w:szCs w:val="14"/>
              </w:rPr>
              <w:t>1. Dönem 2. Sınav Çeşitli tipteki ekranları çalıştırır.</w:t>
            </w:r>
          </w:p>
        </w:tc>
        <w:tc>
          <w:tcPr>
            <w:tcW w:w="3686" w:type="dxa"/>
            <w:vAlign w:val="center"/>
          </w:tcPr>
          <w:p w:rsidR="00C60E81" w:rsidRPr="00C60E81" w:rsidRDefault="00C60E81" w:rsidP="00262F51">
            <w:pPr>
              <w:rPr>
                <w:sz w:val="14"/>
                <w:szCs w:val="14"/>
              </w:rPr>
            </w:pPr>
            <w:r w:rsidRPr="00C60E81">
              <w:rPr>
                <w:sz w:val="14"/>
                <w:szCs w:val="14"/>
              </w:rPr>
              <w:t>       Bakım  dokümanlarında  AMM  belirtildiği  şekilde CRT-LCD      ekranların      sisteme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2.   Çeşitli                tipteki ekranları çalıştırma.</w:t>
            </w:r>
          </w:p>
        </w:tc>
        <w:tc>
          <w:tcPr>
            <w:tcW w:w="3260" w:type="dxa"/>
            <w:vAlign w:val="center"/>
          </w:tcPr>
          <w:p w:rsidR="00C60E81" w:rsidRPr="00C60E81" w:rsidRDefault="00C60E81" w:rsidP="00262F51">
            <w:pPr>
              <w:rPr>
                <w:sz w:val="14"/>
                <w:szCs w:val="14"/>
              </w:rPr>
            </w:pPr>
            <w:r w:rsidRPr="00C60E81">
              <w:rPr>
                <w:sz w:val="14"/>
                <w:szCs w:val="14"/>
              </w:rPr>
              <w:t>Çeşitli tipteki ekranları çalıştırır.</w:t>
            </w:r>
          </w:p>
        </w:tc>
        <w:tc>
          <w:tcPr>
            <w:tcW w:w="3686" w:type="dxa"/>
            <w:vAlign w:val="center"/>
          </w:tcPr>
          <w:p w:rsidR="00C60E81" w:rsidRPr="00C60E81" w:rsidRDefault="00C60E81" w:rsidP="00262F51">
            <w:pPr>
              <w:rPr>
                <w:sz w:val="14"/>
                <w:szCs w:val="14"/>
              </w:rPr>
            </w:pPr>
            <w:r w:rsidRPr="00C60E81">
              <w:rPr>
                <w:sz w:val="14"/>
                <w:szCs w:val="14"/>
              </w:rPr>
              <w:t>       Elektronik ekran tipleri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3.   Elektronik             alet sistemlerinin tipikkokpit yerleşimlerini inceleme.</w:t>
            </w:r>
          </w:p>
        </w:tc>
        <w:tc>
          <w:tcPr>
            <w:tcW w:w="3260" w:type="dxa"/>
            <w:vAlign w:val="center"/>
          </w:tcPr>
          <w:p w:rsidR="00C60E81" w:rsidRPr="00C60E81" w:rsidRDefault="00C60E81" w:rsidP="00262F51">
            <w:pPr>
              <w:rPr>
                <w:sz w:val="14"/>
                <w:szCs w:val="14"/>
              </w:rPr>
            </w:pPr>
            <w:r w:rsidRPr="00C60E81">
              <w:rPr>
                <w:sz w:val="14"/>
                <w:szCs w:val="14"/>
              </w:rPr>
              <w:t>Elektronik alet sistemlerinin tipik kokpit yerleşimlerini inceler.</w:t>
            </w:r>
          </w:p>
        </w:tc>
        <w:tc>
          <w:tcPr>
            <w:tcW w:w="3686" w:type="dxa"/>
            <w:vAlign w:val="center"/>
          </w:tcPr>
          <w:p w:rsidR="00C60E81" w:rsidRPr="00C60E81" w:rsidRDefault="00C60E81" w:rsidP="00262F51">
            <w:pPr>
              <w:rPr>
                <w:sz w:val="14"/>
                <w:szCs w:val="14"/>
              </w:rPr>
            </w:pPr>
            <w:r w:rsidRPr="00C60E81">
              <w:rPr>
                <w:sz w:val="14"/>
                <w:szCs w:val="14"/>
              </w:rPr>
              <w:t>       Elektronik alet sistemlerinin tipik kokpit yerleşimini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3.   Elektronik             alet sistemlerinin tipikkokpit yerleşimlerini inceleme.</w:t>
            </w:r>
          </w:p>
        </w:tc>
        <w:tc>
          <w:tcPr>
            <w:tcW w:w="3260" w:type="dxa"/>
            <w:vAlign w:val="center"/>
          </w:tcPr>
          <w:p w:rsidR="00C60E81" w:rsidRPr="00C60E81" w:rsidRDefault="00C60E81" w:rsidP="00262F51">
            <w:pPr>
              <w:rPr>
                <w:sz w:val="14"/>
                <w:szCs w:val="14"/>
              </w:rPr>
            </w:pPr>
            <w:r w:rsidRPr="00C60E81">
              <w:rPr>
                <w:sz w:val="14"/>
                <w:szCs w:val="14"/>
              </w:rPr>
              <w:t>Elektronik alet sistemlerinin tipik kokpit yerleşimlerini inceler.</w:t>
            </w:r>
          </w:p>
        </w:tc>
        <w:tc>
          <w:tcPr>
            <w:tcW w:w="3686" w:type="dxa"/>
            <w:vAlign w:val="center"/>
          </w:tcPr>
          <w:p w:rsidR="00C60E81" w:rsidRPr="00C60E81" w:rsidRDefault="00C60E81" w:rsidP="00262F51">
            <w:pPr>
              <w:rPr>
                <w:sz w:val="14"/>
                <w:szCs w:val="14"/>
              </w:rPr>
            </w:pPr>
            <w:r w:rsidRPr="00C60E81">
              <w:rPr>
                <w:sz w:val="14"/>
                <w:szCs w:val="14"/>
              </w:rPr>
              <w:t>       EICAS göstergelerinin görevlerini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3.   Elektronik             alet sistemlerinin tipikkokpit yerleşimlerini inceleme.</w:t>
            </w:r>
          </w:p>
        </w:tc>
        <w:tc>
          <w:tcPr>
            <w:tcW w:w="3260" w:type="dxa"/>
            <w:vAlign w:val="center"/>
          </w:tcPr>
          <w:p w:rsidR="00C60E81" w:rsidRPr="00C60E81" w:rsidRDefault="00C60E81" w:rsidP="00262F51">
            <w:pPr>
              <w:rPr>
                <w:sz w:val="14"/>
                <w:szCs w:val="14"/>
              </w:rPr>
            </w:pPr>
            <w:r w:rsidRPr="00C60E81">
              <w:rPr>
                <w:sz w:val="14"/>
                <w:szCs w:val="14"/>
              </w:rPr>
              <w:t>Elektronik alet sistemlerinin tipik kokpit yerleşimlerini inceler.</w:t>
            </w:r>
          </w:p>
        </w:tc>
        <w:tc>
          <w:tcPr>
            <w:tcW w:w="3686" w:type="dxa"/>
            <w:vAlign w:val="center"/>
          </w:tcPr>
          <w:p w:rsidR="00C60E81" w:rsidRPr="00C60E81" w:rsidRDefault="00C60E81" w:rsidP="00262F51">
            <w:pPr>
              <w:rPr>
                <w:sz w:val="14"/>
                <w:szCs w:val="14"/>
              </w:rPr>
            </w:pPr>
            <w:r w:rsidRPr="00C60E81">
              <w:rPr>
                <w:sz w:val="14"/>
                <w:szCs w:val="14"/>
              </w:rPr>
              <w:t>       Panellerdeki kontrolleri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4.   Kokpitteki    elektronik alet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Kokpitteki  elektronik alet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Otopilot sisteminin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4.   Kokpitteki    elektronik alet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Kokpitteki  elektronik alet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MCDUnun çalışma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4.   Kokpitteki    elektronik alet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Kokpitteki  elektronik alet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ECAMın operasyonel testleri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Elektrostatik Deşarj ve Elektromanyetik</w:t>
              <w:br/>
              <w:t>Çevre</w:t>
            </w:r>
          </w:p>
        </w:tc>
        <w:tc>
          <w:tcPr>
            <w:tcW w:w="2693" w:type="dxa"/>
            <w:vAlign w:val="center"/>
          </w:tcPr>
          <w:p w:rsidR="00C60E81" w:rsidRPr="00C60E81" w:rsidRDefault="00C60E81" w:rsidP="00262F51">
            <w:pPr>
              <w:rPr>
                <w:sz w:val="14"/>
                <w:szCs w:val="14"/>
              </w:rPr>
            </w:pPr>
            <w:r w:rsidRPr="00C60E81">
              <w:rPr>
                <w:sz w:val="14"/>
                <w:szCs w:val="14"/>
              </w:rPr>
              <w:t>1.   Elektrostatik      deşarjlara karşı   koruma   ünitelerini kullanma.</w:t>
            </w:r>
          </w:p>
        </w:tc>
        <w:tc>
          <w:tcPr>
            <w:tcW w:w="3260" w:type="dxa"/>
            <w:vAlign w:val="center"/>
          </w:tcPr>
          <w:p w:rsidR="00C60E81" w:rsidRPr="00C60E81" w:rsidRDefault="00C60E81" w:rsidP="00262F51">
            <w:pPr>
              <w:rPr>
                <w:sz w:val="14"/>
                <w:szCs w:val="14"/>
              </w:rPr>
            </w:pPr>
            <w:r w:rsidRPr="00C60E81">
              <w:rPr>
                <w:sz w:val="14"/>
                <w:szCs w:val="14"/>
              </w:rPr>
              <w:t>Elektrostatik    deşarjlara    karşı    koruma    ünitelerini kullanır.</w:t>
            </w:r>
          </w:p>
        </w:tc>
        <w:tc>
          <w:tcPr>
            <w:tcW w:w="3686" w:type="dxa"/>
            <w:vAlign w:val="center"/>
          </w:tcPr>
          <w:p w:rsidR="00C60E81" w:rsidRPr="00C60E81" w:rsidRDefault="00C60E81" w:rsidP="00262F51">
            <w:pPr>
              <w:rPr>
                <w:sz w:val="14"/>
                <w:szCs w:val="14"/>
              </w:rPr>
            </w:pPr>
            <w:r w:rsidRPr="00C60E81">
              <w:rPr>
                <w:sz w:val="14"/>
                <w:szCs w:val="14"/>
              </w:rPr>
              <w:t>       Antistatik koruma ekipmanları sıralanır.</w:t>
              <w:br/>
              <w:t>       Antistatik koruma ekipmanları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Elektrostatik Deşarj ve Elektromanyetik</w:t>
              <w:br/>
              <w:t>Çevre</w:t>
            </w:r>
          </w:p>
        </w:tc>
        <w:tc>
          <w:tcPr>
            <w:tcW w:w="2693" w:type="dxa"/>
            <w:vAlign w:val="center"/>
          </w:tcPr>
          <w:p w:rsidR="00C60E81" w:rsidRPr="00C60E81" w:rsidRDefault="00C60E81" w:rsidP="00262F51">
            <w:pPr>
              <w:rPr>
                <w:sz w:val="14"/>
                <w:szCs w:val="14"/>
              </w:rPr>
            </w:pPr>
            <w:r w:rsidRPr="00C60E81">
              <w:rPr>
                <w:sz w:val="14"/>
                <w:szCs w:val="14"/>
              </w:rPr>
              <w:t>2.   Elektromanyetik   girişime karşı önlem alma.</w:t>
            </w:r>
          </w:p>
        </w:tc>
        <w:tc>
          <w:tcPr>
            <w:tcW w:w="3260" w:type="dxa"/>
            <w:vAlign w:val="center"/>
          </w:tcPr>
          <w:p w:rsidR="00C60E81" w:rsidRPr="00C60E81" w:rsidRDefault="00C60E81" w:rsidP="00262F51">
            <w:pPr>
              <w:rPr>
                <w:sz w:val="14"/>
                <w:szCs w:val="14"/>
              </w:rPr>
            </w:pPr>
            <w:r w:rsidRPr="00C60E81">
              <w:rPr>
                <w:sz w:val="14"/>
                <w:szCs w:val="14"/>
              </w:rPr>
              <w:t>2. Dönem 1. Sınav Elektromanyetik girişime karşı önlem alır.</w:t>
            </w:r>
          </w:p>
        </w:tc>
        <w:tc>
          <w:tcPr>
            <w:tcW w:w="3686" w:type="dxa"/>
            <w:vAlign w:val="center"/>
          </w:tcPr>
          <w:p w:rsidR="00C60E81" w:rsidRPr="00C60E81" w:rsidRDefault="00C60E81" w:rsidP="00262F51">
            <w:pPr>
              <w:rPr>
                <w:sz w:val="14"/>
                <w:szCs w:val="14"/>
              </w:rPr>
            </w:pPr>
            <w:r w:rsidRPr="00C60E81">
              <w:rPr>
                <w:sz w:val="14"/>
                <w:szCs w:val="14"/>
              </w:rPr>
              <w:t>       Uçak üzerindeki HIRF bölgeleri tanımlanır.</w:t>
              <w:br/>
              <w:t>       Koaksiyel kablo bağlantısı açıklanır.</w:t>
              <w:br/>
              <w:t>       Statik deşarj püsküllerinin görevleri açıklanır.</w:t>
              <w:br/>
              <w:t>       Statik  deşarj  püskülü  süreklilik  ve  izolasyon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1.   1.Dalga  hareketini  analiz etme.</w:t>
            </w:r>
          </w:p>
        </w:tc>
        <w:tc>
          <w:tcPr>
            <w:tcW w:w="3260" w:type="dxa"/>
            <w:vAlign w:val="center"/>
          </w:tcPr>
          <w:p w:rsidR="00C60E81" w:rsidRPr="00C60E81" w:rsidRDefault="00C60E81" w:rsidP="00262F51">
            <w:pPr>
              <w:rPr>
                <w:sz w:val="14"/>
                <w:szCs w:val="14"/>
              </w:rPr>
            </w:pPr>
            <w:r w:rsidRPr="00C60E81">
              <w:rPr>
                <w:sz w:val="14"/>
                <w:szCs w:val="14"/>
              </w:rPr>
              <w:t>Dalga hareketini analiz eder.</w:t>
            </w:r>
          </w:p>
        </w:tc>
        <w:tc>
          <w:tcPr>
            <w:tcW w:w="3686" w:type="dxa"/>
            <w:vAlign w:val="center"/>
          </w:tcPr>
          <w:p w:rsidR="00C60E81" w:rsidRPr="00C60E81" w:rsidRDefault="00C60E81" w:rsidP="00262F51">
            <w:pPr>
              <w:rPr>
                <w:sz w:val="14"/>
                <w:szCs w:val="14"/>
              </w:rPr>
            </w:pPr>
            <w:r w:rsidRPr="00C60E81">
              <w:rPr>
                <w:sz w:val="14"/>
                <w:szCs w:val="14"/>
              </w:rPr>
              <w:t>       İnterferans olayını örneklenir.</w:t>
              <w:br/>
              <w:t>       Duran dalga oranı ölçülür.</w:t>
              <w:br/>
              <w:t>       Ses şiddeti hesaplamaları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2.   2.Uçak      sistemlerindeki veri    yollarının    bakımını yapma.</w:t>
            </w:r>
          </w:p>
        </w:tc>
        <w:tc>
          <w:tcPr>
            <w:tcW w:w="3260" w:type="dxa"/>
            <w:vAlign w:val="center"/>
          </w:tcPr>
          <w:p w:rsidR="00C60E81" w:rsidRPr="00C60E81" w:rsidRDefault="00C60E81" w:rsidP="00262F51">
            <w:pPr>
              <w:rPr>
                <w:sz w:val="14"/>
                <w:szCs w:val="14"/>
              </w:rPr>
            </w:pPr>
            <w:r w:rsidRPr="00C60E81">
              <w:rPr>
                <w:sz w:val="14"/>
                <w:szCs w:val="14"/>
              </w:rPr>
              <w:t>Uçak sistemlerindeki veriyollarının bakımını yapar.</w:t>
            </w:r>
          </w:p>
        </w:tc>
        <w:tc>
          <w:tcPr>
            <w:tcW w:w="3686" w:type="dxa"/>
            <w:vAlign w:val="center"/>
          </w:tcPr>
          <w:p w:rsidR="00C60E81" w:rsidRPr="00C60E81" w:rsidRDefault="00C60E81" w:rsidP="00262F51">
            <w:pPr>
              <w:rPr>
                <w:sz w:val="14"/>
                <w:szCs w:val="14"/>
              </w:rPr>
            </w:pPr>
            <w:r w:rsidRPr="00C60E81">
              <w:rPr>
                <w:sz w:val="14"/>
                <w:szCs w:val="14"/>
              </w:rPr>
              <w:t>       Bakım     dokümanları     AMM     göz     önünde bulundurulur.</w:t>
              <w:br/>
              <w:t>       Uçak   sistemlerindeki   veriyolu   standartlarının sınıflandırılması yapılır.</w:t>
              <w:br/>
              <w:t>       Hava aracı ağı testi açıklanır.</w:t>
              <w:br/>
              <w:t>       Veriyolu kablolarının süreklilik kontrolü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3.   Tipik     elektronik     hava aracı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Tipik  elektronik  hava  aracı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Tipik     elektronik     hava     aracı     sistemlerinin çalışması açıklanır.</w:t>
              <w:br/>
              <w:t>       Tipik  elektronik  hava  aracı  sistemlerinin  testleri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4.   4.Entegre             modüler aviyonikleri çalıştırma.</w:t>
            </w:r>
          </w:p>
        </w:tc>
        <w:tc>
          <w:tcPr>
            <w:tcW w:w="3260" w:type="dxa"/>
            <w:vAlign w:val="center"/>
          </w:tcPr>
          <w:p w:rsidR="00C60E81" w:rsidRPr="00C60E81" w:rsidRDefault="00C60E81" w:rsidP="00262F51">
            <w:pPr>
              <w:rPr>
                <w:sz w:val="14"/>
                <w:szCs w:val="14"/>
              </w:rPr>
            </w:pPr>
            <w:r w:rsidRPr="00C60E81">
              <w:rPr>
                <w:sz w:val="14"/>
                <w:szCs w:val="14"/>
              </w:rPr>
              <w:t>Entegre modüler aviyonikleri çalıştırır.</w:t>
            </w:r>
          </w:p>
        </w:tc>
        <w:tc>
          <w:tcPr>
            <w:tcW w:w="3686" w:type="dxa"/>
            <w:vAlign w:val="center"/>
          </w:tcPr>
          <w:p w:rsidR="00C60E81" w:rsidRPr="00C60E81" w:rsidRDefault="00C60E81" w:rsidP="00262F51">
            <w:pPr>
              <w:rPr>
                <w:sz w:val="14"/>
                <w:szCs w:val="14"/>
              </w:rPr>
            </w:pPr>
            <w:r w:rsidRPr="00C60E81">
              <w:rPr>
                <w:sz w:val="14"/>
                <w:szCs w:val="14"/>
              </w:rPr>
              <w:t>       Entegre     modüler     aviyoniklerin     çalışması açıklanır.</w:t>
              <w:br/>
              <w:t>       Entegre modüler aviyonikleri test edilir.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5.   Kabin sistemlerinin bakım onarımını yapma.</w:t>
            </w:r>
          </w:p>
        </w:tc>
        <w:tc>
          <w:tcPr>
            <w:tcW w:w="3260" w:type="dxa"/>
            <w:vAlign w:val="center"/>
          </w:tcPr>
          <w:p w:rsidR="00C60E81" w:rsidRPr="00C60E81" w:rsidRDefault="00C60E81" w:rsidP="00262F51">
            <w:pPr>
              <w:rPr>
                <w:sz w:val="14"/>
                <w:szCs w:val="14"/>
              </w:rPr>
            </w:pPr>
            <w:r w:rsidRPr="00C60E81">
              <w:rPr>
                <w:sz w:val="14"/>
                <w:szCs w:val="14"/>
              </w:rPr>
              <w:t>Kabin sistemlerinin bakım onarımını yapar.</w:t>
            </w:r>
          </w:p>
        </w:tc>
        <w:tc>
          <w:tcPr>
            <w:tcW w:w="3686" w:type="dxa"/>
            <w:vAlign w:val="center"/>
          </w:tcPr>
          <w:p w:rsidR="00C60E81" w:rsidRPr="00C60E81" w:rsidRDefault="00C60E81" w:rsidP="00262F51">
            <w:pPr>
              <w:rPr>
                <w:sz w:val="14"/>
                <w:szCs w:val="14"/>
              </w:rPr>
            </w:pPr>
            <w:r w:rsidRPr="00C60E81">
              <w:rPr>
                <w:sz w:val="14"/>
                <w:szCs w:val="14"/>
              </w:rPr>
              <w:t>       Kabin sistemlerinin çalışması açıklanır.</w:t>
              <w:br/>
              <w:t>       Kabin sistemleri çalıştırılır.</w:t>
              <w:br/>
              <w:t>       Kabin sistemlerinin testleri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6.   Enformasyon sistemlerinin            bakım onarımını yapma.</w:t>
            </w:r>
          </w:p>
        </w:tc>
        <w:tc>
          <w:tcPr>
            <w:tcW w:w="3260" w:type="dxa"/>
            <w:vAlign w:val="center"/>
          </w:tcPr>
          <w:p w:rsidR="00C60E81" w:rsidRPr="00C60E81" w:rsidRDefault="00C60E81" w:rsidP="00262F51">
            <w:pPr>
              <w:rPr>
                <w:sz w:val="14"/>
                <w:szCs w:val="14"/>
              </w:rPr>
            </w:pPr>
            <w:r w:rsidRPr="00C60E81">
              <w:rPr>
                <w:sz w:val="14"/>
                <w:szCs w:val="14"/>
              </w:rPr>
              <w:t>Enformasyon sistemlerinin bakım onarımını yapar.</w:t>
            </w:r>
          </w:p>
        </w:tc>
        <w:tc>
          <w:tcPr>
            <w:tcW w:w="3686" w:type="dxa"/>
            <w:vAlign w:val="center"/>
          </w:tcPr>
          <w:p w:rsidR="00C60E81" w:rsidRPr="00C60E81" w:rsidRDefault="00C60E81" w:rsidP="00262F51">
            <w:pPr>
              <w:rPr>
                <w:sz w:val="14"/>
                <w:szCs w:val="14"/>
              </w:rPr>
            </w:pPr>
            <w:r w:rsidRPr="00C60E81">
              <w:rPr>
                <w:sz w:val="14"/>
                <w:szCs w:val="14"/>
              </w:rPr>
              <w:t>       Enformasyon sistemleri açıklanır.</w:t>
              <w:br/>
              <w:t>       Enformasyon sistemlerinin testleri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Fiber Optik</w:t>
            </w:r>
          </w:p>
        </w:tc>
        <w:tc>
          <w:tcPr>
            <w:tcW w:w="2693" w:type="dxa"/>
            <w:vAlign w:val="center"/>
          </w:tcPr>
          <w:p w:rsidR="00C60E81" w:rsidRPr="00C60E81" w:rsidRDefault="00C60E81" w:rsidP="00262F51">
            <w:pPr>
              <w:rPr>
                <w:sz w:val="14"/>
                <w:szCs w:val="14"/>
              </w:rPr>
            </w:pPr>
            <w:r w:rsidRPr="00C60E81">
              <w:rPr>
                <w:sz w:val="14"/>
                <w:szCs w:val="14"/>
              </w:rPr>
              <w:t>1.   Optik sistemleri inceleyerek çalıştırma.</w:t>
            </w:r>
          </w:p>
        </w:tc>
        <w:tc>
          <w:tcPr>
            <w:tcW w:w="3260" w:type="dxa"/>
            <w:vAlign w:val="center"/>
          </w:tcPr>
          <w:p w:rsidR="00C60E81" w:rsidRPr="00C60E81" w:rsidRDefault="00C60E81" w:rsidP="00262F51">
            <w:pPr>
              <w:rPr>
                <w:sz w:val="14"/>
                <w:szCs w:val="14"/>
              </w:rPr>
            </w:pPr>
            <w:r w:rsidRPr="00C60E81">
              <w:rPr>
                <w:sz w:val="14"/>
                <w:szCs w:val="14"/>
              </w:rPr>
              <w:t>Formül     ve     kavramları     doğru     kullanarak     optik sistemleri inceleyip çalıştırır.</w:t>
            </w:r>
          </w:p>
        </w:tc>
        <w:tc>
          <w:tcPr>
            <w:tcW w:w="3686" w:type="dxa"/>
            <w:vAlign w:val="center"/>
          </w:tcPr>
          <w:p w:rsidR="00C60E81" w:rsidRPr="00C60E81" w:rsidRDefault="00C60E81" w:rsidP="00262F51">
            <w:pPr>
              <w:rPr>
                <w:sz w:val="14"/>
                <w:szCs w:val="14"/>
              </w:rPr>
            </w:pPr>
            <w:r w:rsidRPr="00C60E81">
              <w:rPr>
                <w:sz w:val="14"/>
                <w:szCs w:val="14"/>
              </w:rPr>
              <w:t>       Işık kaynaklarını çalıştırılır.</w:t>
              <w:br/>
              <w:t>       Kırılma    ve    yansıma    kanunlarını    kullanarak hesaplamalar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Fiber Optik</w:t>
            </w:r>
          </w:p>
        </w:tc>
        <w:tc>
          <w:tcPr>
            <w:tcW w:w="2693" w:type="dxa"/>
            <w:vAlign w:val="center"/>
          </w:tcPr>
          <w:p w:rsidR="00C60E81" w:rsidRPr="00C60E81" w:rsidRDefault="00C60E81" w:rsidP="00262F51">
            <w:pPr>
              <w:rPr>
                <w:sz w:val="14"/>
                <w:szCs w:val="14"/>
              </w:rPr>
            </w:pPr>
            <w:r w:rsidRPr="00C60E81">
              <w:rPr>
                <w:sz w:val="14"/>
                <w:szCs w:val="14"/>
              </w:rPr>
              <w:t>2.   Fiber optik bağlantıları yapma.</w:t>
            </w:r>
          </w:p>
        </w:tc>
        <w:tc>
          <w:tcPr>
            <w:tcW w:w="3260" w:type="dxa"/>
            <w:vAlign w:val="center"/>
          </w:tcPr>
          <w:p w:rsidR="00C60E81" w:rsidRPr="00C60E81" w:rsidRDefault="00C60E81" w:rsidP="00262F51">
            <w:pPr>
              <w:rPr>
                <w:sz w:val="14"/>
                <w:szCs w:val="14"/>
              </w:rPr>
            </w:pPr>
            <w:r w:rsidRPr="00C60E81">
              <w:rPr>
                <w:sz w:val="14"/>
                <w:szCs w:val="14"/>
              </w:rPr>
              <w:t>2. Dönem 2. Sınav Fiber optik bağlantıları yapar.</w:t>
            </w:r>
          </w:p>
        </w:tc>
        <w:tc>
          <w:tcPr>
            <w:tcW w:w="3686" w:type="dxa"/>
            <w:vAlign w:val="center"/>
          </w:tcPr>
          <w:p w:rsidR="00C60E81" w:rsidRPr="00C60E81" w:rsidRDefault="00C60E81" w:rsidP="00262F51">
            <w:pPr>
              <w:rPr>
                <w:sz w:val="14"/>
                <w:szCs w:val="14"/>
              </w:rPr>
            </w:pPr>
            <w:r w:rsidRPr="00C60E81">
              <w:rPr>
                <w:sz w:val="14"/>
                <w:szCs w:val="14"/>
              </w:rPr>
              <w:t>       Fiber optik sistem ile ilgili hesaplamalar yapılır.</w:t>
              <w:br/>
              <w:t>       Fiber optik kablo testleri yapılır.</w:t>
              <w:br/>
              <w:t>       Fiber optik konnektörlerin bağlantısı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Fiber Optik</w:t>
            </w:r>
          </w:p>
        </w:tc>
        <w:tc>
          <w:tcPr>
            <w:tcW w:w="2693" w:type="dxa"/>
            <w:vAlign w:val="center"/>
          </w:tcPr>
          <w:p w:rsidR="00C60E81" w:rsidRPr="00C60E81" w:rsidRDefault="00C60E81" w:rsidP="00262F51">
            <w:pPr>
              <w:rPr>
                <w:sz w:val="14"/>
                <w:szCs w:val="14"/>
              </w:rPr>
            </w:pPr>
            <w:r w:rsidRPr="00C60E81">
              <w:rPr>
                <w:sz w:val="14"/>
                <w:szCs w:val="14"/>
              </w:rPr>
              <w:t>3.   Fiber optik sistemleri hava aracı üzerinde kullanma.</w:t>
            </w:r>
          </w:p>
        </w:tc>
        <w:tc>
          <w:tcPr>
            <w:tcW w:w="3260" w:type="dxa"/>
            <w:vAlign w:val="center"/>
          </w:tcPr>
          <w:p w:rsidR="00C60E81" w:rsidRPr="00C60E81" w:rsidRDefault="00C60E81" w:rsidP="00262F51">
            <w:pPr>
              <w:rPr>
                <w:sz w:val="14"/>
                <w:szCs w:val="14"/>
              </w:rPr>
            </w:pPr>
            <w:r w:rsidRPr="00C60E81">
              <w:rPr>
                <w:sz w:val="14"/>
                <w:szCs w:val="14"/>
              </w:rPr>
              <w:t>Fiber optik sistemleri hava aracı üzerinde kullanır.</w:t>
            </w:r>
          </w:p>
        </w:tc>
        <w:tc>
          <w:tcPr>
            <w:tcW w:w="3686" w:type="dxa"/>
            <w:vAlign w:val="center"/>
          </w:tcPr>
          <w:p w:rsidR="00C60E81" w:rsidRPr="00C60E81" w:rsidRDefault="00C60E81" w:rsidP="00262F51">
            <w:pPr>
              <w:rPr>
                <w:sz w:val="14"/>
                <w:szCs w:val="14"/>
              </w:rPr>
            </w:pPr>
            <w:r w:rsidRPr="00C60E81">
              <w:rPr>
                <w:sz w:val="14"/>
                <w:szCs w:val="14"/>
              </w:rPr>
              <w:t>       Fly-by-light uçuş kontrol sistemleri açıklanır.</w:t>
              <w:br/>
              <w:t>       Fiber         optiklerin         uçak         sistemlerindeki uygulamalarını   bakım   dokümanlarında   Aircraft Maintenance Manuel AMM belirtildiği gibi yapılır.</w:t>
              <w:br/>
              <w:t>       Optik olan ve olmayan sensörler çalıştırılır.</w:t>
              <w:br/>
              <w:t>       Optik olan ve olmayan sensör ölçümleri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Kabin Bakım</w:t>
            </w:r>
          </w:p>
        </w:tc>
        <w:tc>
          <w:tcPr>
            <w:tcW w:w="2693" w:type="dxa"/>
            <w:vAlign w:val="center"/>
          </w:tcPr>
          <w:p w:rsidR="00C60E81" w:rsidRPr="00C60E81" w:rsidRDefault="00C60E81" w:rsidP="00262F51">
            <w:pPr>
              <w:rPr>
                <w:sz w:val="14"/>
                <w:szCs w:val="14"/>
              </w:rPr>
            </w:pPr>
            <w:r w:rsidRPr="00C60E81">
              <w:rPr>
                <w:sz w:val="14"/>
                <w:szCs w:val="14"/>
              </w:rPr>
              <w:t>1.   Temel bilgisayar yapılarını çalıştırarak test etme.</w:t>
            </w:r>
          </w:p>
        </w:tc>
        <w:tc>
          <w:tcPr>
            <w:tcW w:w="3260" w:type="dxa"/>
            <w:vAlign w:val="center"/>
          </w:tcPr>
          <w:p w:rsidR="00C60E81" w:rsidRPr="00C60E81" w:rsidRDefault="00C60E81" w:rsidP="00262F51">
            <w:pPr>
              <w:rPr>
                <w:sz w:val="14"/>
                <w:szCs w:val="14"/>
              </w:rPr>
            </w:pPr>
            <w:r w:rsidRPr="00C60E81">
              <w:rPr>
                <w:sz w:val="14"/>
                <w:szCs w:val="14"/>
              </w:rPr>
              <w:t>Temel bilgisayar yapılarını çalıştırıp test eder.</w:t>
            </w:r>
          </w:p>
        </w:tc>
        <w:tc>
          <w:tcPr>
            <w:tcW w:w="3686" w:type="dxa"/>
            <w:vAlign w:val="center"/>
          </w:tcPr>
          <w:p w:rsidR="00C60E81" w:rsidRPr="00C60E81" w:rsidRDefault="00C60E81" w:rsidP="00262F51">
            <w:pPr>
              <w:rPr>
                <w:sz w:val="14"/>
                <w:szCs w:val="14"/>
              </w:rPr>
            </w:pPr>
            <w:r w:rsidRPr="00C60E81">
              <w:rPr>
                <w:sz w:val="14"/>
                <w:szCs w:val="14"/>
              </w:rPr>
              <w:t>       Bilgisayarların donanımları ile ilgili her türlü işlemi yaparken      bilgisayarın      enerjisini      tamamen kestiğinizden emin olunuz.</w:t>
              <w:br/>
              <w:t>       Bilgisayar   RAM   belleklerine   çıplak   elle   temas etmemeye   özen   gösteriniz   veya   ESD   bileklik takınız.</w:t>
              <w:br/>
              <w:t>       Bilgisayar iç donanımlarının bağlantısını yapılır ve çalışma testleri uygulanır.</w:t>
              <w:br/>
              <w:t>       Hafıza üniteleri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Dijital uygulamalar atelyesiDonanım  Ölçü  aletlerİ  lojik  kapılar  için  eğitim   setleri  kokpit   eğitim setleriuçak  simülasyon  cihazı  ESD  bilekliği  ESD  tester  meğer  cihazı antistatik materyaller temel bilgisayar bileşenlerivb.Akıllı tahtaprojeksiyon bilgisayar yazıcıtarayıcı görseller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Dijital uygulamalar atelyesiDonanım  Ölçü  aletlerİ  lojik  kapılar  için  eğitim   setleri  kokpit   eğitim setleriuçak  simülasyon  cihazı  ESD  bilekliği  ESD  tester  meğer  cihazı antistatik materyaller temel bilgisayar bileşenlerivb.Akıllı tahtaprojeksiyon bilgisayar yazıcıtarayıcı görseller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Öğrenci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Sayı Sistemleri ve Data Çeviriciler 1.   Sayı sistemlerini birbirine dönüştürme.2.   Lojik kapı devrelerini çalıştırma.3.   Analogdan dijitale çevirici devreleri çalıştırma.4.   DA çevirici devreleri çalıştırma.</w:t>
              <w:br/>
              <w:t>Displayler ve Kokpit Aletleri 1.   Sistemler üzerinde aviyonik test ekipmanları ile test işlemleri yapma2.   Elektronik ekran tipleri üzerinde test işlemleri yapma3.   Elektronik alet sistemlerinin genel çalışma testlerini yapma4.   Otopilot sistemi MCDU ECAM Radyo paneli gibi alet sistemlerini test etme</w:t>
              <w:br/>
              <w:t>Elektrostatik Deşarj ve Elektromanyetik</w:t>
              <w:br/>
              <w:t>Çevre 1.   Elektrostatik  deşarjlara  hassas  ünitelerin  sökülmesi  sırasında  alınması  gereken önlemleri uygulama.2.   Yıldırım  çarpması  durumunda  yapılacak  işlemler  ve  kontrolleri  elektromanyetik uyumluluk yöntemlerini kullanarak uygulama.</w:t>
              <w:br/>
              <w:t>Dijital Uçak Sistemleri 1.   Duran dalga oranıses şiddeti hesaplamalarını yapma.2.   Veriyolu kablolarının süreklilik kontrolünü yapma.3.   Tipik elektronik hava aracı sistemlerini çalıştırıp testini yapma.4.   Entegre modüler aviyonikleri çalıştırıp test etme.5.   Kabin sistemlerini çalıştırıp testini yapma.6.   Enformasyon sistemlerini çalıştırıp test etme.</w:t>
              <w:br/>
              <w:t>Fiber Optik 1.   Işık kaynaklarını çalıştırıp kırılma ve yansıma kanunlarına göre hesaplama yapma2.   Fiber optik kablo testlerini yapma.3.   Optik sensör ölçümlerini yapma.</w:t>
              <w:br/>
              <w:t>Kabin Bakım 1.   Bilgisayar iç donanımlarının çalışma testlerini yapma.2.   Merkezi bakım bilgisayarı testini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