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SAğLıK BLGS VE TRAFK KLTR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1.1.1. Sağlık kavramını açıklar.</w:t>
              <w:br/>
              <w:t>1.1.2. Çevresel etmenlerin kişi ve toplum sağlığına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1.1.3. Sağlık hizmetlerinden yararlanma yollarını açıklar.</w:t>
              <w:br/>
              <w:t>1.1.4. Hasta hakları ve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1.1.5. Akılcı ilaç kullanımının önemini açıklar.</w:t>
              <w:br/>
              <w:t>1.1.6. Sağlıklı yaşam için hijyenin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1.1.7. Ağız ve diş sağlığının korunması için yapılması gerekenleri açıklar.</w:t>
              <w:br/>
              <w:t>1.1.8. Bulaşıcı hastalıklardan korunma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1.2. Ergenlik</w:t>
            </w:r>
          </w:p>
        </w:tc>
        <w:tc>
          <w:tcPr>
            <w:tcW w:w="3260" w:type="dxa"/>
            <w:vAlign w:val="center"/>
          </w:tcPr>
          <w:p w:rsidR="00C60E81" w:rsidRPr="00C60E81" w:rsidRDefault="00C60E81" w:rsidP="00262F51">
            <w:pPr>
              <w:rPr>
                <w:sz w:val="14"/>
                <w:szCs w:val="14"/>
              </w:rPr>
            </w:pPr>
            <w:r w:rsidRPr="00C60E81">
              <w:rPr>
                <w:sz w:val="14"/>
                <w:szCs w:val="14"/>
              </w:rPr>
              <w:t>1.2.1. Büyüme ve gelişme süreçlerinden biri olan ergenlik döneminde fiziksel duygusal ve sosyal değişimleri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1.3. Beslenme ve Fiziksel Aktivite</w:t>
            </w:r>
          </w:p>
        </w:tc>
        <w:tc>
          <w:tcPr>
            <w:tcW w:w="3260" w:type="dxa"/>
            <w:vAlign w:val="center"/>
          </w:tcPr>
          <w:p w:rsidR="00C60E81" w:rsidRPr="00C60E81" w:rsidRDefault="00C60E81" w:rsidP="00262F51">
            <w:pPr>
              <w:rPr>
                <w:sz w:val="14"/>
                <w:szCs w:val="14"/>
              </w:rPr>
            </w:pPr>
            <w:r w:rsidRPr="00C60E81">
              <w:rPr>
                <w:sz w:val="14"/>
                <w:szCs w:val="14"/>
              </w:rPr>
              <w:t>1.3.1. Fiziksel aktivitelerin sağlığın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1.3. Beslenme ve Fiziksel Aktivite</w:t>
            </w:r>
          </w:p>
        </w:tc>
        <w:tc>
          <w:tcPr>
            <w:tcW w:w="3260" w:type="dxa"/>
            <w:vAlign w:val="center"/>
          </w:tcPr>
          <w:p w:rsidR="00C60E81" w:rsidRPr="00C60E81" w:rsidRDefault="00C60E81" w:rsidP="00262F51">
            <w:pPr>
              <w:rPr>
                <w:sz w:val="14"/>
                <w:szCs w:val="14"/>
              </w:rPr>
            </w:pPr>
            <w:r w:rsidRPr="00C60E81">
              <w:rPr>
                <w:sz w:val="14"/>
                <w:szCs w:val="14"/>
              </w:rPr>
              <w:t>1.3.2. Yeterli ve dengeli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1.3. Beslenme ve Fiziksel Aktivite</w:t>
            </w:r>
          </w:p>
        </w:tc>
        <w:tc>
          <w:tcPr>
            <w:tcW w:w="3260" w:type="dxa"/>
            <w:vAlign w:val="center"/>
          </w:tcPr>
          <w:p w:rsidR="00C60E81" w:rsidRPr="00C60E81" w:rsidRDefault="00C60E81" w:rsidP="00262F51">
            <w:pPr>
              <w:rPr>
                <w:sz w:val="14"/>
                <w:szCs w:val="14"/>
              </w:rPr>
            </w:pPr>
            <w:r w:rsidRPr="00C60E81">
              <w:rPr>
                <w:sz w:val="14"/>
                <w:szCs w:val="14"/>
              </w:rPr>
              <w:t>1.3.3. Obezitenin nedenlerini ve sağlık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1.4. Zihinsel Duygusal ve Sosyal Sağlık</w:t>
            </w:r>
          </w:p>
        </w:tc>
        <w:tc>
          <w:tcPr>
            <w:tcW w:w="3260" w:type="dxa"/>
            <w:vAlign w:val="center"/>
          </w:tcPr>
          <w:p w:rsidR="00C60E81" w:rsidRPr="00C60E81" w:rsidRDefault="00C60E81" w:rsidP="00262F51">
            <w:pPr>
              <w:rPr>
                <w:sz w:val="14"/>
                <w:szCs w:val="14"/>
              </w:rPr>
            </w:pPr>
            <w:r w:rsidRPr="00C60E81">
              <w:rPr>
                <w:sz w:val="14"/>
                <w:szCs w:val="14"/>
              </w:rPr>
              <w:t>1. Dönem 1. Sınav 1.4.1. Sağlıklı yaşam için zihinsel duygusal ve sosyal sağlığın ergen bireyler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1.4. Zihinsel Duygusal ve Sosyal Sağlık</w:t>
            </w:r>
          </w:p>
        </w:tc>
        <w:tc>
          <w:tcPr>
            <w:tcW w:w="3260" w:type="dxa"/>
            <w:vAlign w:val="center"/>
          </w:tcPr>
          <w:p w:rsidR="00C60E81" w:rsidRPr="00C60E81" w:rsidRDefault="00C60E81" w:rsidP="00262F51">
            <w:pPr>
              <w:rPr>
                <w:sz w:val="14"/>
                <w:szCs w:val="14"/>
              </w:rPr>
            </w:pPr>
            <w:r w:rsidRPr="00C60E81">
              <w:rPr>
                <w:sz w:val="14"/>
                <w:szCs w:val="14"/>
              </w:rPr>
              <w:t>1.4.2. Stres kaynaklarını örneklerle açıklar.</w:t>
              <w:br/>
              <w:t>1.4.3. Stresle başa çıkma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1.4. Zihinsel Duygusal ve Sosyal Sağlık</w:t>
            </w:r>
          </w:p>
        </w:tc>
        <w:tc>
          <w:tcPr>
            <w:tcW w:w="3260" w:type="dxa"/>
            <w:vAlign w:val="center"/>
          </w:tcPr>
          <w:p w:rsidR="00C60E81" w:rsidRPr="00C60E81" w:rsidRDefault="00C60E81" w:rsidP="00262F51">
            <w:pPr>
              <w:rPr>
                <w:sz w:val="14"/>
                <w:szCs w:val="14"/>
              </w:rPr>
            </w:pPr>
            <w:r w:rsidRPr="00C60E81">
              <w:rPr>
                <w:sz w:val="14"/>
                <w:szCs w:val="14"/>
              </w:rPr>
              <w:t>1.4.4. Şiddetin birey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1.5. Sağlığa Zararlı Alışkanlıklar ve Madde Kullanımı</w:t>
            </w:r>
          </w:p>
        </w:tc>
        <w:tc>
          <w:tcPr>
            <w:tcW w:w="3260" w:type="dxa"/>
            <w:vAlign w:val="center"/>
          </w:tcPr>
          <w:p w:rsidR="00C60E81" w:rsidRPr="00C60E81" w:rsidRDefault="00C60E81" w:rsidP="00262F51">
            <w:pPr>
              <w:rPr>
                <w:sz w:val="14"/>
                <w:szCs w:val="14"/>
              </w:rPr>
            </w:pPr>
            <w:r w:rsidRPr="00C60E81">
              <w:rPr>
                <w:sz w:val="14"/>
                <w:szCs w:val="14"/>
              </w:rPr>
              <w:t>1.5.1. Tütün ürünleri alkol ve madde kullanımının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1.5. Sağlığa Zararlı Alışkanlıklar ve Madde Kullanımı</w:t>
            </w:r>
          </w:p>
        </w:tc>
        <w:tc>
          <w:tcPr>
            <w:tcW w:w="3260" w:type="dxa"/>
            <w:vAlign w:val="center"/>
          </w:tcPr>
          <w:p w:rsidR="00C60E81" w:rsidRPr="00C60E81" w:rsidRDefault="00C60E81" w:rsidP="00262F51">
            <w:pPr>
              <w:rPr>
                <w:sz w:val="14"/>
                <w:szCs w:val="14"/>
              </w:rPr>
            </w:pPr>
            <w:r w:rsidRPr="00C60E81">
              <w:rPr>
                <w:sz w:val="14"/>
                <w:szCs w:val="14"/>
              </w:rPr>
              <w:t>1.5.2. Tütün ürünleri alkol ve madde bağımlılıklarından korunmak için kararlı ve tutarlı iletişim becerilerine sahip olması gerektiğini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1.5. Sağlığa Zararlı Alışkanlıklar ve Madde Kullanımı</w:t>
            </w:r>
          </w:p>
        </w:tc>
        <w:tc>
          <w:tcPr>
            <w:tcW w:w="3260" w:type="dxa"/>
            <w:vAlign w:val="center"/>
          </w:tcPr>
          <w:p w:rsidR="00C60E81" w:rsidRPr="00C60E81" w:rsidRDefault="00C60E81" w:rsidP="00262F51">
            <w:pPr>
              <w:rPr>
                <w:sz w:val="14"/>
                <w:szCs w:val="14"/>
              </w:rPr>
            </w:pPr>
            <w:r w:rsidRPr="00C60E81">
              <w:rPr>
                <w:sz w:val="14"/>
                <w:szCs w:val="14"/>
              </w:rPr>
              <w:t>1.5.3. Teknoloji bağımlılığının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1.6.1. İlk yardımın önemini açıklar.</w:t>
              <w:br/>
              <w:t>1.6.2. İlk yardımın amaçları ve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1.6.3. Güvenli ilk yardım uygulaması için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 Dönem 2. Sınav 1.6.4. Hastanınyaralının durumunu değerlendirir.</w:t>
              <w:br/>
              <w:t>1.6.5. Solunum yolu tıkanıklığı durumunda yapılacak ilk yardım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1.6.6. Kanamalarda yapılacak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1.6.7. Şok durumunda yapılması gereken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1.6.8. Zehirlenmelerde uygulanacak ilk yardım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2.1. Trafik Adabı</w:t>
            </w:r>
          </w:p>
        </w:tc>
        <w:tc>
          <w:tcPr>
            <w:tcW w:w="3260" w:type="dxa"/>
            <w:vAlign w:val="center"/>
          </w:tcPr>
          <w:p w:rsidR="00C60E81" w:rsidRPr="00C60E81" w:rsidRDefault="00C60E81" w:rsidP="00262F51">
            <w:pPr>
              <w:rPr>
                <w:sz w:val="14"/>
                <w:szCs w:val="14"/>
              </w:rPr>
            </w:pPr>
            <w:r w:rsidRPr="00C60E81">
              <w:rPr>
                <w:sz w:val="14"/>
                <w:szCs w:val="14"/>
              </w:rPr>
              <w:t>2.1.1. Trafikte sergilenmesi gereken tutum ve 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2.1. Trafik Adabı</w:t>
            </w:r>
          </w:p>
        </w:tc>
        <w:tc>
          <w:tcPr>
            <w:tcW w:w="3260" w:type="dxa"/>
            <w:vAlign w:val="center"/>
          </w:tcPr>
          <w:p w:rsidR="00C60E81" w:rsidRPr="00C60E81" w:rsidRDefault="00C60E81" w:rsidP="00262F51">
            <w:pPr>
              <w:rPr>
                <w:sz w:val="14"/>
                <w:szCs w:val="14"/>
              </w:rPr>
            </w:pPr>
            <w:r w:rsidRPr="00C60E81">
              <w:rPr>
                <w:sz w:val="14"/>
                <w:szCs w:val="14"/>
              </w:rPr>
              <w:t>2.1.2. Trafik ortamında etkili iletişimin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2.2.1. Toplu taşıma araçlarında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2.2.2. Okul servislerinde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2.2.3. Trafik işaretleri ve işaret levhalarını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 Dönem 1. Sınav 2.2.4. Trafik işaret levhalarını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2.2.5. Kara yollarında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2.2.6. Trafikte ilk geçiş hakkı ve geçiş üstünlüğünü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2.3.1. Trafik eğitiminin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2.3.2. Güvenli yolculuk için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2.3.3. Raylı sistemlerde güvenli yolculuk için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2.3.4. Deniz yolu araçlarında güvenli yolculuk için uyulması gereken kuralları açıklar.</w:t>
              <w:br/>
              <w:t>2.3.5. Hava yolu araçlarında güvenli yolculuk için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2.3.6. Trafikte bisiklet ve motosiklet ile güvenli yolculuk için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 Dönem 2. Sınav 2.3.7. Trafikte aydınlatmanın yetersiz olduğu ve hava koşullarının fark edilmeyi güçleştirdiği durumlarda alınacak önlemleri ifade eder.</w:t>
              <w:br/>
              <w:t>2.4.1. Trafik kazalarının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2.4. Trafik Kazaları</w:t>
            </w:r>
          </w:p>
        </w:tc>
        <w:tc>
          <w:tcPr>
            <w:tcW w:w="3260" w:type="dxa"/>
            <w:vAlign w:val="center"/>
          </w:tcPr>
          <w:p w:rsidR="00C60E81" w:rsidRPr="00C60E81" w:rsidRDefault="00C60E81" w:rsidP="00262F51">
            <w:pPr>
              <w:rPr>
                <w:sz w:val="14"/>
                <w:szCs w:val="14"/>
              </w:rPr>
            </w:pPr>
            <w:r w:rsidRPr="00C60E81">
              <w:rPr>
                <w:sz w:val="14"/>
                <w:szCs w:val="14"/>
              </w:rPr>
              <w:t>2.4.2. Trafik kazalarının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2.5. Trafik ve Çevre</w:t>
            </w:r>
          </w:p>
        </w:tc>
        <w:tc>
          <w:tcPr>
            <w:tcW w:w="3260" w:type="dxa"/>
            <w:vAlign w:val="center"/>
          </w:tcPr>
          <w:p w:rsidR="00C60E81" w:rsidRPr="00C60E81" w:rsidRDefault="00C60E81" w:rsidP="00262F51">
            <w:pPr>
              <w:rPr>
                <w:sz w:val="14"/>
                <w:szCs w:val="14"/>
              </w:rPr>
            </w:pPr>
            <w:r w:rsidRPr="00C60E81">
              <w:rPr>
                <w:sz w:val="14"/>
                <w:szCs w:val="14"/>
              </w:rPr>
              <w:t>2.5.1. Trafiğin çevre üzerindeki olumsuz etkilerini azaltmak için alınabilecek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Dünya Sağlık Örgütüne DSÖ göre sağlık kavramı açıklanır.</w:t>
              <w:br/>
              <w:t>b. Sağlıklı olmanın temel bir insanlık hakkı olduğu vurgulanır.</w:t>
              <w:br/>
              <w:t>c. Sağlığın sosyal belirleyicileri eğitim durumu ekonomik kültürel ve ailevi durum üzerinde durulur.</w:t>
              <w:br/>
              <w:t>ç. Engellilik kavramına değinilir.</w:t>
              <w:br/>
              <w:t>d. Öğrencilerin engellilerin sosyal hayatta karşılaştıkları zorlukları tespit etmeleri ve bunların azaltılması için çözüm önerileri geliştirmeleri sağlanır.</w:t>
              <w:br/>
              <w:t>Çevresel etmenlerden gürültü radyasyon cep telefonu hava kirliliği su kirliliği çöpler kanserojen maddeler vektörler ve Genetiği Değiştirilmiş Organizmalar GDO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