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9. SINIF  LABORATUVAR TEKNğ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ÖN HAZIRLIKLARI</w:t>
              <w:br/>
              <w:t>1.BÖLÜM İŞ SAĞLIĞI VE GÜVENLİĞİ TEDBİRLERİ VE KİŞİSEL KORUYUCU DONANIMLAR</w:t>
              <w:br/>
              <w:t>1.1. Laboratuvarda Sağlığı ve Güvenliği Etkileyen Olası Tehlikeler</w:t>
              <w:br/>
              <w:t>1.2. Laboratuvarda Giyilecek Kıyafetlerin Taşıması Gereken Genel Özellikler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Kişisel Koruyucu Donanımların Taşıması Gereken Genel Özellikler</w:t>
              <w:br/>
              <w:t>1.4. Laboratuvar Çalışmalarında Kullanılan Kişisel Koruyucu Donanımlar</w:t>
              <w:br/>
              <w:t>1.1. UYGULAMA YAPRAĞI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LABORATUVARI TANIMA VE KULLANMA</w:t>
              <w:br/>
              <w:t>2.1. Laboratuvarın Tanımı ve İşlevlerine Göre Gıda Laboratuvarları</w:t>
              <w:br/>
              <w:t>2.2. Gıda Kalite Kontrol Laboratuvarlarının İşletmedeki Yeri Özellikleri ve Dizaynı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Laboratuvar Genel Çalışma Kuralları</w:t>
              <w:br/>
              <w:t>2.3.1. Laboratuvarda Çalışmaya Hazırlık Esnasında Uyulması Gereken Kurallar</w:t>
              <w:br/>
              <w:t>2.3.2. Laboratuvar Çalışması Sırasında Uyulması Gereken Kurallar</w:t>
              <w:br/>
              <w:t>2.4. Laboratuvarın Kontrolünün Önemi</w:t>
              <w:br/>
              <w:t>2.1. UYGULAMA YAPRAĞI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DÜZENİ</w:t>
              <w:br/>
              <w:t>3.1. Laboratuvar Temizlik Planı</w:t>
              <w:br/>
              <w:t>3.2. Laboratuvarda Raf ve Malzeme Yerleştirilme Düzeni</w:t>
              <w:br/>
              <w:t>3.1. UYGULAMA YAPRAĞI</w:t>
              <w:br/>
              <w:t>3.2. UYGULAMA YAPRAĞI </w:t>
            </w:r>
          </w:p>
        </w:tc>
        <w:tc>
          <w:tcPr>
            <w:tcW w:w="3260" w:type="dxa"/>
            <w:vAlign w:val="center"/>
          </w:tcPr>
          <w:p w:rsidR="00C60E81" w:rsidRPr="00C60E81" w:rsidRDefault="00C60E81" w:rsidP="00262F51">
            <w:pPr>
              <w:rPr>
                <w:sz w:val="14"/>
                <w:szCs w:val="14"/>
              </w:rPr>
            </w:pPr>
            <w:r w:rsidRPr="00C60E81">
              <w:rPr>
                <w:sz w:val="14"/>
                <w:szCs w:val="14"/>
              </w:rPr>
              <w:t>Laboratuvar temizlik ve düzenini belirli bir planlama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ARAÇLARI VE EKİPMANLARI</w:t>
              <w:br/>
              <w:t>1.BÖLÜM ANALİZ YÖNTEMLERİNE UYGUN MALZEME SEÇİMİ</w:t>
              <w:br/>
              <w:t>1.1. Laboratuvarda Kullanılan Malzemelerin Özellikleri ve Kullanım Yerleri</w:t>
              <w:br/>
              <w:t>1.1.1. Laboratuvarda Kullanılan Cam Malzemeler</w:t>
              <w:br/>
              <w:t>1.1.2. Laboratuvarda Kullanılan Porselen Malzemeler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Laboratuvarda Kullanılan Metal Malzemeler</w:t>
              <w:br/>
              <w:t>1.1.4. Laboratuvarda Kullanılan Diğer Malzemeler</w:t>
              <w:br/>
              <w:t>1.2. Laboratuvarda Kullanılan Cihazların Kullanım Talimatlarının Önemi </w:t>
              <w:br/>
              <w:t>1.1. UYGULAMA YAPRAĞI</w:t>
              <w:br/>
              <w:t>1.2. UYGULAMA YAPRAĞI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YAPRAĞI</w:t>
              <w:br/>
              <w:t>1.4. UYGULAMA YAPRAĞI</w:t>
              <w:br/>
              <w:t>1.5. UYGULAMA YAPRAĞI</w:t>
              <w:br/>
              <w:t>1.6. UYGULAMA YAPRAĞI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KÜTLE ÖLÇÜM CİHAZLARI</w:t>
              <w:br/>
              <w:t>2.1. Tartımın Analizlerdeki Önemi</w:t>
              <w:br/>
              <w:t>2.2. Duyarlılıklarına ve Ölçüm Kapasitelerine Göre Teraziler</w:t>
              <w:br/>
              <w:t>2.1. UYGULAMA YAPRAĞI </w:t>
              <w:br/>
              <w:t/>
            </w:r>
          </w:p>
        </w:tc>
        <w:tc>
          <w:tcPr>
            <w:tcW w:w="3260" w:type="dxa"/>
            <w:vAlign w:val="center"/>
          </w:tcPr>
          <w:p w:rsidR="00C60E81" w:rsidRPr="00C60E81" w:rsidRDefault="00C60E81" w:rsidP="00262F51">
            <w:pPr>
              <w:rPr>
                <w:sz w:val="14"/>
                <w:szCs w:val="14"/>
              </w:rPr>
            </w:pPr>
            <w:r w:rsidRPr="00C60E81">
              <w:rPr>
                <w:sz w:val="14"/>
                <w:szCs w:val="14"/>
              </w:rPr>
              <w:t>1. Dönem 1. Sınav Kütle ölçüm cihazları kullanarak farklı miktardaki maddeleri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ANALİZLERDE KULLANILAN ISITICILAR</w:t>
              <w:br/>
              <w:t>3.1. Isıtıcıların Kullanım Şekli ve Özellikleri</w:t>
              <w:br/>
              <w:t>3.1.1. Isıtıcı Tabla Hot Plate Sistemleri</w:t>
              <w:br/>
              <w:t>3.1.2. Manyetik Karıştırıcılı Isıtıcılar</w:t>
              <w:br/>
              <w:t>3.1.3. Balon Isıtıcılar</w:t>
              <w:br/>
              <w:t>3.1.4. Su Banyoları Benmari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Etüvler Kurutma Dolapları</w:t>
              <w:br/>
              <w:t>3.1.6. Kül Fırını Yakma Fırını</w:t>
              <w:br/>
              <w:t>3.1.7. Otoklav</w:t>
              <w:br/>
              <w:t>3.1.8. İnkübatör</w:t>
              <w:br/>
              <w:t>3.1. UYGULAMA YAPRAĞI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SAF SU CİHAZI</w:t>
              <w:br/>
              <w:t>4.1. Analizlerde Saf Su Kullanımının Önemi</w:t>
              <w:br/>
              <w:t>4.2. Saf Su Cihazının Çalışma Prensibi</w:t>
              <w:br/>
              <w:t>4.1. UYGULAMA YAPRAĞI </w:t>
            </w:r>
          </w:p>
        </w:tc>
        <w:tc>
          <w:tcPr>
            <w:tcW w:w="3260" w:type="dxa"/>
            <w:vAlign w:val="center"/>
          </w:tcPr>
          <w:p w:rsidR="00C60E81" w:rsidRPr="00C60E81" w:rsidRDefault="00C60E81" w:rsidP="00262F51">
            <w:pPr>
              <w:rPr>
                <w:sz w:val="14"/>
                <w:szCs w:val="14"/>
              </w:rPr>
            </w:pPr>
            <w:r w:rsidRPr="00C60E81">
              <w:rPr>
                <w:sz w:val="14"/>
                <w:szCs w:val="14"/>
              </w:rPr>
              <w:t>Saf su cihazını kullanarak saf su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5.BÖLÜM EKSTRAKSİYON DÜZENEĞİ</w:t>
              <w:br/>
              <w:t>5.1. Ekstraksiyonda Kullanılan Araçlar ve Özellikleri</w:t>
              <w:br/>
              <w:t>5.1.1.Sıvı-Sıvı Ekstraksiyon Düzeneğinde Kullanılan Araçlar ve Özellikleri</w:t>
              <w:br/>
              <w:t>5.1.2. Katı-Sıvı Ekstraksiyon Düzeneğinde Kullanılan Araçlar ve Özellikleri</w:t>
              <w:br/>
              <w:t>5.1. UYGULAMA YAPRAĞI </w:t>
            </w:r>
          </w:p>
        </w:tc>
        <w:tc>
          <w:tcPr>
            <w:tcW w:w="3260" w:type="dxa"/>
            <w:vAlign w:val="center"/>
          </w:tcPr>
          <w:p w:rsidR="00C60E81" w:rsidRPr="00C60E81" w:rsidRDefault="00C60E81" w:rsidP="00262F51">
            <w:pPr>
              <w:rPr>
                <w:sz w:val="14"/>
                <w:szCs w:val="14"/>
              </w:rPr>
            </w:pPr>
            <w:r w:rsidRPr="00C60E81">
              <w:rPr>
                <w:sz w:val="14"/>
                <w:szCs w:val="14"/>
              </w:rPr>
              <w:t>Ekstraksiyon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6.BÖLÜM DAMITMA DÜZENEĞİ</w:t>
              <w:br/>
              <w:t>6.1. Damıtma Düzeneklerinin Kısımları</w:t>
              <w:br/>
              <w:t>6.1.1. Adi Basit Doğrudan Doğruya Yapılan Damıtma Düzeneği</w:t>
              <w:br/>
              <w:t>6.1.2. Fraksiyonlu Ayrımsal Damıtma Düzeneği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Vakum Damıtma Düzeneği</w:t>
              <w:br/>
              <w:t>6.1.4. Su Buharı Damıtma Düzeneği</w:t>
              <w:br/>
              <w:t>6.2. Damıtmada Kullanılan Araçların Özellikleri</w:t>
              <w:br/>
              <w:t>6.1. UYGULAMA YAPRAĞI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GÜVENLİĞİ</w:t>
              <w:br/>
              <w:t>1.BÖLÜM KİMYASAL MADDELERİ KULLANMADA GÜVENLİK ÖNLEMLERİ</w:t>
              <w:br/>
              <w:t>1.1. Kimyasal Maddelerin Gruplandırılması ve Depolanması</w:t>
              <w:br/>
              <w:t>1.2. Kimyasal Madde Etiketlerinde Bulunan Güvenlik İşaretler</w:t>
              <w:br/>
              <w:t>1.3. Kimyasal Maddelerin Depolanma Koşulları</w:t>
              <w:br/>
              <w:t>1.4. Bir Arada Depolanmaması Gereken Kimyasal Maddeler</w:t>
              <w:br/>
              <w:t>1.1. UYGULAMA YAPRAĞI </w:t>
              <w:br/>
              <w:t>1.Dönem 2.Sınav </w:t>
            </w:r>
          </w:p>
        </w:tc>
        <w:tc>
          <w:tcPr>
            <w:tcW w:w="3260" w:type="dxa"/>
            <w:vAlign w:val="center"/>
          </w:tcPr>
          <w:p w:rsidR="00C60E81" w:rsidRPr="00C60E81" w:rsidRDefault="00C60E81" w:rsidP="00262F51">
            <w:pPr>
              <w:rPr>
                <w:sz w:val="14"/>
                <w:szCs w:val="14"/>
              </w:rPr>
            </w:pPr>
            <w:r w:rsidRPr="00C60E81">
              <w:rPr>
                <w:sz w:val="14"/>
                <w:szCs w:val="14"/>
              </w:rPr>
              <w:t>Kimyasal maddeleri kullanmada güvenlik önlemlerini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LABORATUVARDA OLUŞABİLECEK KAZALAR VE İLK YARDIM</w:t>
              <w:br/>
              <w:t>2.1. Laboratuvar Ortamında Meydana Gelebilecek Kazalar</w:t>
              <w:br/>
              <w:t>2.2. Laboratuvarda Meydana Gelebilecek Kazalara Karşı Alınacak Önlemler</w:t>
              <w:br/>
              <w:t>2.3. Laboratuvarda Meydana Gelebilecek Kazalarda Kaza Çeşitlerine Göre İlk Yardım Metotları</w:t>
              <w:br/>
              <w:t>2.1. UYGULAMA YAPRAĞI </w:t>
            </w:r>
          </w:p>
        </w:tc>
        <w:tc>
          <w:tcPr>
            <w:tcW w:w="3260" w:type="dxa"/>
            <w:vAlign w:val="center"/>
          </w:tcPr>
          <w:p w:rsidR="00C60E81" w:rsidRPr="00C60E81" w:rsidRDefault="00C60E81" w:rsidP="00262F51">
            <w:pPr>
              <w:rPr>
                <w:sz w:val="14"/>
                <w:szCs w:val="14"/>
              </w:rPr>
            </w:pPr>
            <w:r w:rsidRPr="00C60E81">
              <w:rPr>
                <w:sz w:val="14"/>
                <w:szCs w:val="14"/>
              </w:rPr>
              <w:t>1. Dönem 2. Sınav Laboratuvarda oluşabilecek kazalara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DENEY FÖYLERİ VE ANALİZ TALİMATLARI</w:t>
              <w:br/>
              <w:t>3.1. Deney Föyleri</w:t>
              <w:br/>
              <w:t>3.2. Analiz Föyünde Bulunması Gereken Konu ve Bölümler</w:t>
              <w:br/>
              <w:t>3.1. UYGULAMA YAPRAĞI </w:t>
            </w:r>
          </w:p>
        </w:tc>
        <w:tc>
          <w:tcPr>
            <w:tcW w:w="3260" w:type="dxa"/>
            <w:vAlign w:val="center"/>
          </w:tcPr>
          <w:p w:rsidR="00C60E81" w:rsidRPr="00C60E81" w:rsidRDefault="00C60E81" w:rsidP="00262F51">
            <w:pPr>
              <w:rPr>
                <w:sz w:val="14"/>
                <w:szCs w:val="14"/>
              </w:rPr>
            </w:pPr>
            <w:r w:rsidRPr="00C60E81">
              <w:rPr>
                <w:sz w:val="14"/>
                <w:szCs w:val="14"/>
              </w:rPr>
              <w:t>Deney föyleri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 GIDA MADDESİNDEN NUMUNE ALIMI</w:t>
              <w:br/>
              <w:t>1.BÖLÜM NUMUNE ALMA İŞLEMİ</w:t>
              <w:br/>
              <w:t>1.1. Numune Örnek Almanın Amacı</w:t>
              <w:br/>
              <w:t>1.2. Numune Alma Aşamaları ve Genel İlkeleri </w:t>
            </w:r>
          </w:p>
        </w:tc>
        <w:tc>
          <w:tcPr>
            <w:tcW w:w="3260" w:type="dxa"/>
            <w:vAlign w:val="center"/>
          </w:tcPr>
          <w:p w:rsidR="00C60E81" w:rsidRPr="00C60E81" w:rsidRDefault="00C60E81" w:rsidP="00262F51">
            <w:pPr>
              <w:rPr>
                <w:sz w:val="14"/>
                <w:szCs w:val="14"/>
              </w:rPr>
            </w:pPr>
            <w:r w:rsidRPr="00C60E81">
              <w:rPr>
                <w:sz w:val="14"/>
                <w:szCs w:val="14"/>
              </w:rPr>
              <w:t>Gıda maddesinden kuralına ve tekniğine uygun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YAPRAĞI</w:t>
              <w:br/>
              <w:t>2.BÖLÜM NUMUNEYİ ANALİZE HAZIRLAMA</w:t>
              <w:br/>
              <w:t>2.1. Örneklerin Analize Hazırlanması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Numuneye Ait Kayıt Tutulması</w:t>
              <w:br/>
              <w:t>2.1. UYGULAMA YAPRAĞI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TEMEL İŞLEMLERİ</w:t>
              <w:br/>
              <w:t>1. BÖLÜM ÇÖKTÜRME VE OLGUNLAŞTIRMA İŞLEMİ</w:t>
              <w:br/>
              <w:t>1.1. Çöktürme Sedimantasyon İşlemi</w:t>
              <w:br/>
              <w:t>1.2. Olgunlaştırma İşlemi</w:t>
              <w:br/>
              <w:t>1.1. UYGULAMA YAPRAĞI </w:t>
            </w:r>
          </w:p>
        </w:tc>
        <w:tc>
          <w:tcPr>
            <w:tcW w:w="3260" w:type="dxa"/>
            <w:vAlign w:val="center"/>
          </w:tcPr>
          <w:p w:rsidR="00C60E81" w:rsidRPr="00C60E81" w:rsidRDefault="00C60E81" w:rsidP="00262F51">
            <w:pPr>
              <w:rPr>
                <w:sz w:val="14"/>
                <w:szCs w:val="14"/>
              </w:rPr>
            </w:pPr>
            <w:r w:rsidRPr="00C60E81">
              <w:rPr>
                <w:sz w:val="14"/>
                <w:szCs w:val="14"/>
              </w:rPr>
              <w:t>Çöktürme ve olgunlaştırma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BÖLÜM KRİSTALLENDİRME İŞLEMİ</w:t>
              <w:br/>
              <w:t>2.1. Kristallendirme İşleminin Amacı ve Prensibi</w:t>
              <w:br/>
              <w:t>2.2. Kristallendirmede Karşılaşılan Güçlükler</w:t>
              <w:br/>
              <w:t>2.1. UYGULAMA YAPRAĞI </w:t>
            </w:r>
          </w:p>
        </w:tc>
        <w:tc>
          <w:tcPr>
            <w:tcW w:w="3260" w:type="dxa"/>
            <w:vAlign w:val="center"/>
          </w:tcPr>
          <w:p w:rsidR="00C60E81" w:rsidRPr="00C60E81" w:rsidRDefault="00C60E81" w:rsidP="00262F51">
            <w:pPr>
              <w:rPr>
                <w:sz w:val="14"/>
                <w:szCs w:val="14"/>
              </w:rPr>
            </w:pPr>
            <w:r w:rsidRPr="00C60E81">
              <w:rPr>
                <w:sz w:val="14"/>
                <w:szCs w:val="14"/>
              </w:rPr>
              <w:t>Kristallendirme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BÖLÜM AKTARMA SÜZME VE SANTRİFÜJLEME İŞLEMİ</w:t>
              <w:br/>
              <w:t>3.1. Aktarma Dekantasyon İşlemi</w:t>
              <w:br/>
              <w:t>3.2. Süzme İşlemi</w:t>
              <w:br/>
              <w:t>3.2.1. Basit Süzme İşlemi</w:t>
              <w:br/>
              <w:t>3.2.2. Vakumda Süzme İşlemi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Santrifüjleme İşlemi</w:t>
              <w:br/>
              <w:t>3.1. UYGULAMA YAPRAĞI</w:t>
              <w:br/>
              <w:t>3.2. UYGULAMA YAPRAĞI</w:t>
              <w:br/>
              <w:t>3.3. UYGULAMA YAPRAĞI </w:t>
              <w:br/>
              <w:t> </w:t>
              <w:br/>
              <w:t>2.Dönem 1.Sınav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BUHARLAŞTIRMA KURUTMA VE SABİT TARTIMA GETİRME</w:t>
              <w:br/>
              <w:t>4.1. Buharlaştırma İşlemi</w:t>
              <w:br/>
              <w:t>4.2. Kurutma İşlemi </w:t>
            </w:r>
          </w:p>
        </w:tc>
        <w:tc>
          <w:tcPr>
            <w:tcW w:w="3260" w:type="dxa"/>
            <w:vAlign w:val="center"/>
          </w:tcPr>
          <w:p w:rsidR="00C60E81" w:rsidRPr="00C60E81" w:rsidRDefault="00C60E81" w:rsidP="00262F51">
            <w:pPr>
              <w:rPr>
                <w:sz w:val="14"/>
                <w:szCs w:val="14"/>
              </w:rPr>
            </w:pPr>
            <w:r w:rsidRPr="00C60E81">
              <w:rPr>
                <w:sz w:val="14"/>
                <w:szCs w:val="14"/>
              </w:rPr>
              <w:t>2. Dönem 1. Sınav 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Sabit Tartıma Getirme İşlemi</w:t>
              <w:br/>
              <w:t>4.1. UYGULAMA YAPRAĞI</w:t>
              <w:br/>
              <w:t>4.2. UYGULAMA YAPRAĞI</w:t>
              <w:br/>
              <w:t>4.3. UYGULAMA YAPRAĞI </w:t>
            </w:r>
          </w:p>
        </w:tc>
        <w:tc>
          <w:tcPr>
            <w:tcW w:w="3260" w:type="dxa"/>
            <w:vAlign w:val="center"/>
          </w:tcPr>
          <w:p w:rsidR="00C60E81" w:rsidRPr="00C60E81" w:rsidRDefault="00C60E81" w:rsidP="00262F51">
            <w:pPr>
              <w:rPr>
                <w:sz w:val="14"/>
                <w:szCs w:val="14"/>
              </w:rPr>
            </w:pPr>
            <w:r w:rsidRPr="00C60E81">
              <w:rPr>
                <w:sz w:val="14"/>
                <w:szCs w:val="14"/>
              </w:rPr>
              <w:t>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BÖLÜM YAKMA VE KÜL ETME İŞLEMİ</w:t>
              <w:br/>
              <w:t>5.1. Yakma İşlemi</w:t>
              <w:br/>
              <w:t>5.2. Kül Etme İşlemi ve Hesaplaması</w:t>
              <w:br/>
              <w:t>5.3. Kül Fırını ve Kullanımı</w:t>
              <w:br/>
              <w:t>5.1. UYGULAMA YAPRAĞI</w:t>
              <w:br/>
              <w:t>5.2. UYGULAMA YAPRAĞI </w:t>
            </w:r>
          </w:p>
        </w:tc>
        <w:tc>
          <w:tcPr>
            <w:tcW w:w="3260" w:type="dxa"/>
            <w:vAlign w:val="center"/>
          </w:tcPr>
          <w:p w:rsidR="00C60E81" w:rsidRPr="00C60E81" w:rsidRDefault="00C60E81" w:rsidP="00262F51">
            <w:pPr>
              <w:rPr>
                <w:sz w:val="14"/>
                <w:szCs w:val="14"/>
              </w:rPr>
            </w:pPr>
            <w:r w:rsidRPr="00C60E81">
              <w:rPr>
                <w:sz w:val="14"/>
                <w:szCs w:val="14"/>
              </w:rPr>
              <w:t>Yakma ve kül etme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BÖLÜM EKSTRAKSİYON İŞLEMİ</w:t>
              <w:br/>
              <w:t>6.1. Ekstraksiyon ve Çeşitleri</w:t>
              <w:br/>
              <w:t>6.1.1. Sıvı-Sıvı Ekstraksiyon İşlemi</w:t>
              <w:br/>
              <w:t>6.1.2. Katı-Sıvı Ekstraksiyon İşlemi</w:t>
              <w:br/>
              <w:t>6.1. UYGULAMA YAPRAĞI</w:t>
              <w:br/>
              <w:t>6.2. UYGULAMA YAPRAĞI </w:t>
              <w:br/>
              <w:t/>
            </w:r>
          </w:p>
        </w:tc>
        <w:tc>
          <w:tcPr>
            <w:tcW w:w="3260" w:type="dxa"/>
            <w:vAlign w:val="center"/>
          </w:tcPr>
          <w:p w:rsidR="00C60E81" w:rsidRPr="00C60E81" w:rsidRDefault="00C60E81" w:rsidP="00262F51">
            <w:pPr>
              <w:rPr>
                <w:sz w:val="14"/>
                <w:szCs w:val="14"/>
              </w:rPr>
            </w:pPr>
            <w:r w:rsidRPr="00C60E81">
              <w:rPr>
                <w:sz w:val="14"/>
                <w:szCs w:val="14"/>
              </w:rPr>
              <w:t>Ekstraksiyon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BÖLÜM DAMITMA İŞLEMİ</w:t>
              <w:br/>
              <w:t>7.1. Damıtma İşleminin Amacı ve İlkesi</w:t>
              <w:br/>
              <w:t>7.2. Damıtma Yöntemleri</w:t>
              <w:br/>
              <w:t>7.2.1. Doğrudan Doğruya Yapılan Damıtma Adi Damıtma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Su Buharı Damıtması</w:t>
              <w:br/>
              <w:t>7.2.3. Vakumda Damıtma</w:t>
              <w:br/>
              <w:t>7.2.4. Fraksiyonlu Ayrımsal Damıtma</w:t>
              <w:br/>
              <w:t>7.1. UYGULAMA YAPRAĞI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BÖLÜM ANALİZ HATALARI</w:t>
              <w:br/>
              <w:t>8.1. Analiz Hata Kaynaklarının Sıralanması ve Hataların Giderilmesi</w:t>
              <w:br/>
              <w:t>8.1.1. Hata kaynakları</w:t>
              <w:br/>
              <w:t>8.2. Hataların Giderilmesi</w:t>
              <w:br/>
              <w:t>8.2.1. Analiz Öncesi Yapılması Gereken İşlemler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Analiz Esnasında Yapılması Gereken İşlemler</w:t>
              <w:br/>
              <w:t>8.2.3. Analiz Sonrasında Yapılması Gereken İşlemler</w:t>
              <w:br/>
              <w:t>8.1. UYGULAMA YAPRAĞI</w:t>
              <w:br/>
              <w:t>8.2. UYGULAMA YAPRAĞI</w:t>
              <w:br/>
              <w:t>8.3. UYGULAMA YAPRAĞI </w:t>
              <w:b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ANALİZ SONRASI İŞLEMLER</w:t>
              <w:br/>
              <w:t>1.BÖLÜM LABORATUVAR VE ARAÇ GEREÇLERİN TEMİZLİĞİ VE BAKIMI</w:t>
              <w:br/>
              <w:t>1.1. Laboratuvar Temizlik Kuralları</w:t>
              <w:br/>
              <w:t>1.2. Temizlik Çözeltileri Özellikleri ve Kullanım Yerleri</w:t>
              <w:br/>
              <w:t>1.3. Laboratuvar Araç Gereçlerinin Temizlik ve Dezenfeksiyon Kuralları</w:t>
              <w:br/>
              <w:t>1.4. Laboratuvar Ortamını Temizleme ve Dezenfekte Etme</w:t>
              <w:br/>
              <w:t>1.5. Kullanılmış Laboratuvar Araç Gereçleri ve Kirli Malzemenin Temizlenmesi ve Dezenfekte Edilmesi</w:t>
              <w:br/>
              <w:t>1.6. Temizlenmiş Malzemelerin Dolaplara Yerleştirilmesi</w:t>
              <w:br/>
              <w:t>1.1. UYGULAMA YAPRAĞI </w:t>
            </w:r>
          </w:p>
        </w:tc>
        <w:tc>
          <w:tcPr>
            <w:tcW w:w="3260" w:type="dxa"/>
            <w:vAlign w:val="center"/>
          </w:tcPr>
          <w:p w:rsidR="00C60E81" w:rsidRPr="00C60E81" w:rsidRDefault="00C60E81" w:rsidP="00262F51">
            <w:pPr>
              <w:rPr>
                <w:sz w:val="14"/>
                <w:szCs w:val="14"/>
              </w:rPr>
            </w:pPr>
            <w:r w:rsidRPr="00C60E81">
              <w:rPr>
                <w:sz w:val="14"/>
                <w:szCs w:val="14"/>
              </w:rPr>
              <w:t>2. Dönem 2. Sınav Laboratuvar ortamının araç gerecin ekipmanın temizliğini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 KAYITLARI</w:t>
              <w:br/>
              <w:t>2.1. Laboratuvarda Kayıt Tutma Nedenleri</w:t>
              <w:br/>
              <w:t>2.2. Laboratuvarın İşleyişi ile İlgili Olarak Tutulan Doküman ve Kayıt Çeşitleri</w:t>
              <w:br/>
              <w:t>2.3. Analiz Raporlarının Hazırlanmasında Dikkat Edilecek Hususlar</w:t>
              <w:br/>
              <w:t>2.1. UYGULAMA YAPRAĞI </w:t>
              <w:br/>
              <w:t>2.Dönem 2.Sınav </w:t>
            </w:r>
          </w:p>
        </w:tc>
        <w:tc>
          <w:tcPr>
            <w:tcW w:w="3260" w:type="dxa"/>
            <w:vAlign w:val="center"/>
          </w:tcPr>
          <w:p w:rsidR="00C60E81" w:rsidRPr="00C60E81" w:rsidRDefault="00C60E81" w:rsidP="00262F51">
            <w:pPr>
              <w:rPr>
                <w:sz w:val="14"/>
                <w:szCs w:val="14"/>
              </w:rPr>
            </w:pPr>
            <w:r w:rsidRPr="00C60E81">
              <w:rPr>
                <w:sz w:val="14"/>
                <w:szCs w:val="14"/>
              </w:rPr>
              <w:t>Laboratuvar kayıtlarını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ATIKLARI</w:t>
              <w:br/>
              <w:t>3.1. Laboratuvar Atıklarının Özellikleri</w:t>
              <w:br/>
              <w:t>3.2. Atıkları Biriktirme Kuralları</w:t>
            </w:r>
          </w:p>
        </w:tc>
        <w:tc>
          <w:tcPr>
            <w:tcW w:w="3260" w:type="dxa"/>
            <w:vAlign w:val="center"/>
          </w:tcPr>
          <w:p w:rsidR="00C60E81" w:rsidRPr="00C60E81" w:rsidRDefault="00C60E81" w:rsidP="00262F51">
            <w:pPr>
              <w:rPr>
                <w:sz w:val="14"/>
                <w:szCs w:val="14"/>
              </w:rPr>
            </w:pPr>
            <w:r w:rsidRPr="00C60E81">
              <w:rPr>
                <w:sz w:val="14"/>
                <w:szCs w:val="14"/>
              </w:rPr>
              <w:t>Laboratuvar atıklarını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koruyucu donanımlar temel gıda laboratuvarı ekipmanları bilgisayar akıllı tahta ders kitabı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