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HASTA VE YAşLı HZMETLER ALANI 11. SINIF  ATöLYE(HVYH)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YAŞAM BULGULARI </w:t>
              <w:br/>
              <w:t>1.1. VÜCUT SICAKLIĞINI ÖLÇME </w:t>
              <w:br/>
              <w:t>1.1.1. Vücut Sıcaklığının Oluşumu ve Düzenlenmesi </w:t>
              <w:br/>
              <w:t>1.1.2. Vücut Sıcaklığının Sınıflandırılması </w:t>
              <w:br/>
              <w:t>1.1.3. Vücut Sıcaklığı Ölçüm Araçları ve Özellikleri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Ölçüm Yapılan Bölgeye Göre Vücut Sıcaklık Referans Değerleri</w:t>
              <w:br/>
              <w:t>1.1.5. Vücut Sıcaklığını Ölçme </w:t>
              <w:br/>
              <w:t>1.1.6. Vücut Sıcaklığı Ölçümünde Dikkat Edilecek Noktalar</w:t>
              <w:br/>
              <w:t>1. Uygulama Vücut Sıcaklığını Frontal Yolla Ölçme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Vücut Sıcaklığını Oral Yolla Ölçme </w:t>
              <w:br/>
              <w:t>3. Uygulama Vücut Sıcaklığını Timpanik Yolla Ölçme </w:t>
              <w:br/>
              <w:t>4. Uygulama Vücut Sıcaklığını Aksiller Yolla Ölçme </w:t>
              <w:br/>
              <w:t>5. Uygulama Vücut Sıcaklığını Rektal Yolla Ölçme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SOLUNUM SAYMA </w:t>
              <w:br/>
              <w:t>1.2.1. Solunum Evreleri</w:t>
              <w:br/>
              <w:t>1.2.2. Solunumun Özellikleri </w:t>
              <w:br/>
              <w:t>1.2.3. Solunumu Etkileyen Faktörler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solunum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Solunum Sayısının Ölçümü </w:t>
              <w:br/>
              <w:t>1.2.4. Pulse Oksimetre ve Periferal Oksijen Satürasyonu SpO2</w:t>
              <w:br/>
              <w:t>1.3. NABIZ SAYMA </w:t>
              <w:br/>
              <w:t>1.3.1. Nabzın Değerlendirilmesi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solunum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Nabız Alınan Bölgeler </w:t>
              <w:br/>
              <w:t>1.3.4. Nabız Alınırken Dikkat Edilmesi Gereken Noktalar </w:t>
              <w:br/>
              <w:t>7. Uygulama Radial ve Brakial Arterden Nabız Alma </w:t>
              <w:br/>
              <w:t>8. Uygulama Karotis ve Temporal Arterden Nabız Alma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nabız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Kalbin Apeksinden Nabız Alma </w:t>
              <w:br/>
              <w:t>10. Uygulama Posterior Tibial ve Dorsalis Pedis Arterden Nabız Alma </w:t>
              <w:br/>
              <w:t>11. Uygulama Popliteal Arterden Nabız Alma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nabız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TANSİYON ÖLÇME</w:t>
              <w:br/>
              <w:t>1.4.1. Arteriyel Kan Basıncı </w:t>
              <w:br/>
              <w:t>1.4.2. Kan Basıncını Etkileyen Faktörler </w:t>
              <w:br/>
              <w:t>1.4.3. Kan Basıncı Değerlerinin Sınıflandırılması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Kan Basıncının Ölçülmesi </w:t>
              <w:br/>
              <w:t>1.4.5. Kan Basıncı Ölçümündeki Yanlış Girişimler </w:t>
              <w:br/>
              <w:t>12. Uygulama Oskültasyon Tekniğiyle Brakial Arterden Kan Basıncı Ölçümü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Oskültasyon Tekniğiyle Popliteal Arterden Kan Basıncı Ölçümü </w:t>
              <w:br/>
              <w:t>14. Uygulama Palpasyon Tekniğiyle Brakial Arterden Kan Basıncı Ölçümü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HASTAYAŞLININ TRANSFERİ </w:t>
              <w:br/>
              <w:t>2.1. VÜCUT MEKANİĞİ</w:t>
              <w:br/>
              <w:t>2.1.1. Vücut Mekaniği İlkeleri</w:t>
              <w:br/>
              <w:t>2.1.2. HastaYaşlıda Vücut Mekaniğini Koruma İlkeleri</w:t>
              <w:br/>
              <w:t>2.1.3. Vücut Mekaniğinin Doğru Kullanımı </w:t>
            </w:r>
          </w:p>
        </w:tc>
        <w:tc>
          <w:tcPr>
            <w:tcW w:w="3260" w:type="dxa"/>
            <w:vAlign w:val="center"/>
          </w:tcPr>
          <w:p w:rsidR="00C60E81" w:rsidRPr="00C60E81" w:rsidRDefault="00C60E81" w:rsidP="00262F51">
            <w:pPr>
              <w:rPr>
                <w:sz w:val="14"/>
                <w:szCs w:val="14"/>
              </w:rPr>
            </w:pPr>
            <w:r w:rsidRPr="00C60E81">
              <w:rPr>
                <w:sz w:val="14"/>
                <w:szCs w:val="14"/>
              </w:rPr>
              <w:t>Kendisinin ve hastayaşlının vücut mekaniğini koruma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Vücut Mekaniğine Aykırı İşlemlerde Görülen Bozukluklar </w:t>
              <w:br/>
              <w:t>2.1.5. HastaYaşlıda Fiziksiksel Aktivitenin Önemi </w:t>
              <w:br/>
              <w:t>1. Uygulama Vücut Mekaniğine Uygun Ağırlık Kaldırma </w:t>
              <w:br/>
              <w:t>2. Uygulama HastaYaşlıya Denge ve Germe Egzersizi Yaptırma </w:t>
            </w:r>
          </w:p>
        </w:tc>
        <w:tc>
          <w:tcPr>
            <w:tcW w:w="3260" w:type="dxa"/>
            <w:vAlign w:val="center"/>
          </w:tcPr>
          <w:p w:rsidR="00C60E81" w:rsidRPr="00C60E81" w:rsidRDefault="00C60E81" w:rsidP="00262F51">
            <w:pPr>
              <w:rPr>
                <w:sz w:val="14"/>
                <w:szCs w:val="14"/>
              </w:rPr>
            </w:pPr>
            <w:r w:rsidRPr="00C60E81">
              <w:rPr>
                <w:sz w:val="14"/>
                <w:szCs w:val="14"/>
              </w:rPr>
              <w:t>Kendisinin ve hastayaşlının vücut mekaniğini koruma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POZİSYON VERME</w:t>
              <w:br/>
              <w:t>2.2.1. Basınç Yarası</w:t>
              <w:br/>
              <w:t>2.2.2. HastaYaşlıya Pozisyon Verme </w:t>
              <w:br/>
              <w:t>2.2.3. Pozisyon Verilmesinde Dikkat Edilmesi Gereken Noktalar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HastaYaşlıya Verilen Pozisyonlar</w:t>
              <w:br/>
              <w:t>3. Uygulama HastaYaşlıya Supine Pozisyonu Verme  </w:t>
              <w:br/>
              <w:t>4. Uygulama HastaYaşlıya Prone Pozisyonu Verme </w:t>
              <w:br/>
              <w:t>5. Uygulama HastaYaşlıya Lateral Pozisyonu Verme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HastaYaşlıya Fowler ve Semi Fowler Pozisyonu Verme </w:t>
              <w:br/>
              <w:t>7. Uygulama HastaYaşlıya Dorsal Rekümbent ve Litotomi Pozisyonu Verme </w:t>
              <w:br/>
              <w:t>8. Uygulama HastaYaşlıya Sims ve Knee-Chest Pozisyonu Verme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HastaYaşlıya Ortopne Trendelenburg ve Şok Pozisyonu Verme </w:t>
              <w:br/>
              <w:t>2.2.5. HastaYaşlıyı Yataktan Sedyeye Sedyeden Yatağa Nakletme </w:t>
              <w:br/>
              <w:t>10. Uygulama HastaYaşlının Sedyeyi Yatağa Paralel Şekilde Yerleştirerek Sedyeye Nakli  </w:t>
              <w:br/>
              <w:t>1.Dönem 2.Sınav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HastaYaşlıyı Yataktan Sandalyeye Sandalyeden Yatağa Nakletme </w:t>
              <w:br/>
              <w:t>13. Uygulama HastaYaşlının Yataktan Sandalyeye Nakli </w:t>
            </w:r>
          </w:p>
        </w:tc>
        <w:tc>
          <w:tcPr>
            <w:tcW w:w="3260" w:type="dxa"/>
            <w:vAlign w:val="center"/>
          </w:tcPr>
          <w:p w:rsidR="00C60E81" w:rsidRPr="00C60E81" w:rsidRDefault="00C60E81" w:rsidP="00262F51">
            <w:pPr>
              <w:rPr>
                <w:sz w:val="14"/>
                <w:szCs w:val="14"/>
              </w:rPr>
            </w:pPr>
            <w:r w:rsidRPr="00C60E81">
              <w:rPr>
                <w:sz w:val="14"/>
                <w:szCs w:val="14"/>
              </w:rPr>
              <w:t>1. Dönem 2. Sınav 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HastaYaşlının Sandalyeden Yatağa Nakli </w:t>
              <w:br/>
              <w:t>2.2.7. HastaYaşlıyı Ayağa Kaldırma ve Yürütme </w:t>
              <w:br/>
              <w:t>15. Uygulama HastaYaşlıyı Ayağa Kaldırma ve Yürütme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SICAK SOĞUK VE OKSİJEN BAKIMI UYGULAMALARI</w:t>
              <w:br/>
              <w:t>3.1. SICAK VE SOĞUK BASİT UYGULAMALAR</w:t>
              <w:br/>
              <w:t>3.1.1. Yaş Islak ve Kuru Uygulamalar </w:t>
              <w:br/>
              <w:t>3.1.2. Sıcak ve Soğuk Uygulama Risk Faktörleri </w:t>
              <w:br/>
              <w:t>3.1.3. Sıcak Uygulamalar</w:t>
              <w:br/>
              <w:t>3.1.4. Sıcak Uygulama Yöntemleri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Termoforla Kuru Sıcak Uygulama </w:t>
              <w:br/>
              <w:t>2. Uygulama Sıcak Paketle Kuru Sıcak Uygulama </w:t>
              <w:br/>
              <w:t>3. Uygulama Sıcak Kompreslerle Yaş Sıcak Uygulama </w:t>
              <w:br/>
              <w:t>4. Uygulama Oturma Banyosuyla Yaş Sıcak Uygulama </w:t>
              <w:br/>
              <w:t>5. Uygulama Ön Kola Daldırma Banyosuyla Yaş Sıcak Uygulama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Soğuk Uygulamalar </w:t>
              <w:br/>
              <w:t>3.1.6. Soğuk Uygulama Yöntemleri </w:t>
              <w:br/>
              <w:t>6. Uygulama Buz Torbasıyla Kuru Soğuk Uygulama </w:t>
              <w:br/>
              <w:t>7. Uygulama Buz Paketiyle Kuru Soğuk Uygulama </w:t>
              <w:br/>
              <w:t>8. Uygulama Soğuk Kompreslerle Yaş Soğuk Uygulama </w:t>
              <w:br/>
              <w:t>9. Uygulama Daldırma Banyosuyla Yaş Soğuk Uygulama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OKSİJEN VERME </w:t>
              <w:br/>
              <w:t>3.2.1. Oksijen Tedavisi Gereken Durumlar</w:t>
              <w:br/>
              <w:t>3.2.2. Oksijen Vermede Kullanılan Malzemeler </w:t>
              <w:br/>
              <w:t>3.2.3. Oksijen Tedavisi Uygulanırken Dikkat Edilecek Noktalar </w:t>
              <w:br/>
              <w:t>10. Uygulama Oksijen Tüpü Kull. Nazal Kanül ve Oksijen Mask. HastaYaşlıya Oksijen Verilmesine Yardımcı Olma </w:t>
            </w:r>
          </w:p>
        </w:tc>
        <w:tc>
          <w:tcPr>
            <w:tcW w:w="3260" w:type="dxa"/>
            <w:vAlign w:val="center"/>
          </w:tcPr>
          <w:p w:rsidR="00C60E81" w:rsidRPr="00C60E81" w:rsidRDefault="00C60E81" w:rsidP="00262F51">
            <w:pPr>
              <w:rPr>
                <w:sz w:val="14"/>
                <w:szCs w:val="14"/>
              </w:rPr>
            </w:pPr>
            <w:r w:rsidRPr="00C60E81">
              <w:rPr>
                <w:sz w:val="14"/>
                <w:szCs w:val="14"/>
              </w:rPr>
              <w:t>Sağlık personeli denetiminde oksijen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REHABİLİTASYON HİZMETLERİ </w:t>
              <w:br/>
              <w:t>4.1. SOSYAL REHABİLİTASYON ETKİNLİKLERİ</w:t>
              <w:br/>
              <w:t>4.1.1. Yaşlanma </w:t>
              <w:br/>
              <w:t>4.1.2. Dünyada ve Türkiyede Yaşlı Nüfus Oranı</w:t>
              <w:br/>
              <w:t>4.1.3.HastaYaşlıda Rehabilitasyon Çalışmalarının Amaçları </w:t>
              <w:br/>
              <w:t>4.1.4. Rehabilitasyon Ekibi </w:t>
              <w:br/>
              <w:t>4.1.5. Rehabilitasyon Hizmet Türleri </w:t>
            </w:r>
          </w:p>
        </w:tc>
        <w:tc>
          <w:tcPr>
            <w:tcW w:w="3260" w:type="dxa"/>
            <w:vAlign w:val="center"/>
          </w:tcPr>
          <w:p w:rsidR="00C60E81" w:rsidRPr="00C60E81" w:rsidRDefault="00C60E81" w:rsidP="00262F51">
            <w:pPr>
              <w:rPr>
                <w:sz w:val="14"/>
                <w:szCs w:val="14"/>
              </w:rPr>
            </w:pPr>
            <w:r w:rsidRPr="00C60E81">
              <w:rPr>
                <w:sz w:val="14"/>
                <w:szCs w:val="14"/>
              </w:rPr>
              <w:t>Yaşlının sosyal rehabilitasyon etkinliklerini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Sosyal Rehabilitasyon </w:t>
              <w:br/>
              <w:t>4.1.7. Yaşlı Bireyin Geriatrik Değerlendirilmesi </w:t>
              <w:br/>
              <w:t>4.1.9. Türkiyede Yaşlı Bakım Hizmetleri </w:t>
              <w:br/>
              <w:t>4.1.10. Yaşlı Bireyin Kurum Psikolojisi </w:t>
              <w:br/>
              <w:t>4.1.11. Yaşlı Bireyler İçin Sosyal Rehabilitasyon Etkinlikleri </w:t>
            </w:r>
          </w:p>
        </w:tc>
        <w:tc>
          <w:tcPr>
            <w:tcW w:w="3260" w:type="dxa"/>
            <w:vAlign w:val="center"/>
          </w:tcPr>
          <w:p w:rsidR="00C60E81" w:rsidRPr="00C60E81" w:rsidRDefault="00C60E81" w:rsidP="00262F51">
            <w:pPr>
              <w:rPr>
                <w:sz w:val="14"/>
                <w:szCs w:val="14"/>
              </w:rPr>
            </w:pPr>
            <w:r w:rsidRPr="00C60E81">
              <w:rPr>
                <w:sz w:val="14"/>
                <w:szCs w:val="14"/>
              </w:rPr>
              <w:t>Yaşlının sosyal rehabilitasyon etkinliklerini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FİZİKSEL REHABİLİTASYON FAALİYETLERİ </w:t>
              <w:br/>
              <w:t>4.2.1. Fiziksel Aktivite ve Egzersiz </w:t>
              <w:br/>
              <w:t>4.2.2. Yaşlılıkta Fizyolojik Değişiklikler ve Bunların Sistemlere Etkisi</w:t>
              <w:br/>
              <w:t>4.2.3. Fiziksel Egzersiz Türleri</w:t>
              <w:br/>
              <w:t>4.2.4. Düzenli Fiziksel Aktivitenin Yaşlıya Etkileri</w:t>
              <w:br/>
              <w:t>4.2.5. Sedanter Yaşlıya Yaklaşım </w:t>
              <w:br/>
              <w:t>4.2.6. Yaşlılarda Fiziksel Aktiviteyi Artırmak İçin Önerilen Motivasyon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Yaşlının fiziksel rehabilitasyon faaliyetlerini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Fiziksel Egzersiz Programının Temel Özellikleri </w:t>
              <w:br/>
              <w:t>4.2.8. Fiziksel Egzersiz Programının Planlanmasındaki Temel Unsurlar </w:t>
              <w:br/>
              <w:t>4.2.9. Fiziksel Aktivitenin Şiddeti</w:t>
              <w:br/>
              <w:t>4.2.10. HastaYaşlının Egzersiz Programında Dikkat Etmesi Gereken Noktalar</w:t>
              <w:br/>
              <w:t>4.2.11. HastaYaşlıda Örnek Egzersiz Uygulamaları </w:t>
              <w:br/>
              <w:t>1. Uygulama Boyun Egzersizlerinin Gerçekleştirilmesinde Hasta Yaşlıya Yardım Etme </w:t>
            </w:r>
          </w:p>
        </w:tc>
        <w:tc>
          <w:tcPr>
            <w:tcW w:w="3260" w:type="dxa"/>
            <w:vAlign w:val="center"/>
          </w:tcPr>
          <w:p w:rsidR="00C60E81" w:rsidRPr="00C60E81" w:rsidRDefault="00C60E81" w:rsidP="00262F51">
            <w:pPr>
              <w:rPr>
                <w:sz w:val="14"/>
                <w:szCs w:val="14"/>
              </w:rPr>
            </w:pPr>
            <w:r w:rsidRPr="00C60E81">
              <w:rPr>
                <w:sz w:val="14"/>
                <w:szCs w:val="14"/>
              </w:rPr>
              <w:t>2. Dönem 1. Sınav Yaşlının fiziksel rehabilitasyon faaliyetlerini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EVDE BAKIM HİZMETLERİ</w:t>
              <w:br/>
              <w:t>5.1. EVDE BAKIM HİZMETLERİ </w:t>
              <w:br/>
              <w:t>5.1.1. Evde Bakım Hizmetlerinin Sınıflandırılması </w:t>
              <w:br/>
              <w:t>5.1.2. Evde HastaYaşlı Bakımıyla İlgili Kavramlar </w:t>
              <w:br/>
              <w:t>5.1.3. Evde Bakımın Önemi ve Faydaları </w:t>
              <w:br/>
              <w:t>5.1.4. Evde Bakımın Kapsamı </w:t>
              <w:br/>
              <w:t>5.1.5. Türkiyede Evde Sağlık Hizmeti Veren Kuruluşlar </w:t>
              <w:br/>
              <w:t>5.1.6. Evde Sağlık Hizmeti Alabilecek Gruplar </w:t>
            </w:r>
          </w:p>
        </w:tc>
        <w:tc>
          <w:tcPr>
            <w:tcW w:w="3260" w:type="dxa"/>
            <w:vAlign w:val="center"/>
          </w:tcPr>
          <w:p w:rsidR="00C60E81" w:rsidRPr="00C60E81" w:rsidRDefault="00C60E81" w:rsidP="00262F51">
            <w:pPr>
              <w:rPr>
                <w:sz w:val="14"/>
                <w:szCs w:val="14"/>
              </w:rPr>
            </w:pPr>
            <w:r w:rsidRPr="00C60E81">
              <w:rPr>
                <w:sz w:val="14"/>
                <w:szCs w:val="14"/>
              </w:rPr>
              <w:t>Evde bakım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Evde Bakım Hizmeti Verilemeyecek Durumlar ve Evde Bakım Hizmetinin Sonlandırılması</w:t>
              <w:br/>
              <w:t>5.1.8. Evde HastaYaşlı Bakımı Konusunda Aileye Eğitim Verilmesinin Önemi </w:t>
              <w:br/>
              <w:t>5.1.9. Kronik Hastalığı Olanlarda Evde Bakım </w:t>
              <w:br/>
              <w:t>5.1.10. Yoğun Bakım Sonrası Evde Bakım İlkeleri </w:t>
              <w:br/>
              <w:t>1. Uygulama Kronik Diyabet Hastasına Evde Bakım İşlemi</w:t>
              <w:br/>
              <w:t>2. Uygulama Diyabetik Ayak Bakımı </w:t>
              <w:br/>
              <w:t>3. Uygulama Kronik Solunum Sistemi Hastalıklarında KOAH Evde Bakım İşlemi</w:t>
              <w:br/>
              <w:t>4. Uygulama Kronik Hipertansiyon Hastasına Evde Bakım İşlemi </w:t>
            </w:r>
          </w:p>
        </w:tc>
        <w:tc>
          <w:tcPr>
            <w:tcW w:w="3260" w:type="dxa"/>
            <w:vAlign w:val="center"/>
          </w:tcPr>
          <w:p w:rsidR="00C60E81" w:rsidRPr="00C60E81" w:rsidRDefault="00C60E81" w:rsidP="00262F51">
            <w:pPr>
              <w:rPr>
                <w:sz w:val="14"/>
                <w:szCs w:val="14"/>
              </w:rPr>
            </w:pPr>
            <w:r w:rsidRPr="00C60E81">
              <w:rPr>
                <w:sz w:val="14"/>
                <w:szCs w:val="14"/>
              </w:rPr>
              <w:t>Evde bakım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UYKU DÜZENİ </w:t>
              <w:br/>
              <w:t>5.2.1. Düzenli Uykunun Önemi </w:t>
              <w:br/>
              <w:t>5.2.2. Uyku Sorunlarının Nedenleri ve Uyku Sorunlarına Yol Açan Durumlar</w:t>
              <w:br/>
              <w:t>5.2.3. Uyku Hijyeni  </w:t>
              <w:br/>
              <w:t/>
            </w:r>
          </w:p>
        </w:tc>
        <w:tc>
          <w:tcPr>
            <w:tcW w:w="3260" w:type="dxa"/>
            <w:vAlign w:val="center"/>
          </w:tcPr>
          <w:p w:rsidR="00C60E81" w:rsidRPr="00C60E81" w:rsidRDefault="00C60E81" w:rsidP="00262F51">
            <w:pPr>
              <w:rPr>
                <w:sz w:val="14"/>
                <w:szCs w:val="14"/>
              </w:rPr>
            </w:pPr>
            <w:r w:rsidRPr="00C60E81">
              <w:rPr>
                <w:sz w:val="14"/>
                <w:szCs w:val="14"/>
              </w:rPr>
              <w:t>Hastayaşlının uyku düzenini sağlamak için yapılması gerekenleri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AKTİVİTE VE UĞRAŞ TERAPİSİ </w:t>
              <w:br/>
              <w:t>6.1. FİZİKSEL AKTİVİTE PROGRAMLARI</w:t>
              <w:br/>
              <w:t>6.1.1. El Becerileri Aktiviteleri </w:t>
              <w:br/>
              <w:t>6.1.2. Günlük Yaşam Aktivitelerinin Temel Prensipleri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planlanan fiziksel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Bilinci Kapalı HastaYaşlının Ağız İçi Bakımında Yardım Etme </w:t>
              <w:br/>
              <w:t>6.1.3. Fiziksel Aktivitelerin Olumlu Etkileri</w:t>
              <w:br/>
              <w:t>6.1.4. Biyomekanik Yaklaşımlar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planlanan fiziksel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ZİHİNSEL AKTİVİTE PROGRAMLARI</w:t>
              <w:br/>
              <w:t>6.2.1. Zihinsel Aktivitelerin Temel Prensipleri</w:t>
              <w:br/>
              <w:t>6.2.2. Zihinsel Aktivitelerin Olumlu Etkileri</w:t>
              <w:br/>
              <w:t>6.2.3. Bellek İdmanları Eğitimleri </w:t>
            </w:r>
          </w:p>
        </w:tc>
        <w:tc>
          <w:tcPr>
            <w:tcW w:w="3260" w:type="dxa"/>
            <w:vAlign w:val="center"/>
          </w:tcPr>
          <w:p w:rsidR="00C60E81" w:rsidRPr="00C60E81" w:rsidRDefault="00C60E81" w:rsidP="00262F51">
            <w:pPr>
              <w:rPr>
                <w:sz w:val="14"/>
                <w:szCs w:val="14"/>
              </w:rPr>
            </w:pPr>
            <w:r w:rsidRPr="00C60E81">
              <w:rPr>
                <w:sz w:val="14"/>
                <w:szCs w:val="14"/>
              </w:rPr>
              <w:t>Planlanan zihinsel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HastaYaşlıya Uygulanabilecek Zihinsel Aktiviteler </w:t>
              <w:br/>
              <w:t>2. Uygulama HastaYaşlı Bireye Hafıza Kartlarıyla Zihinsel Aktivite Yaptırma </w:t>
              <w:br/>
              <w:t>6.2.5. Zihinsel Aktiviteyi Artırıcı Çeşitli Müdahale Yöntemleri </w:t>
              <w:br/>
              <w:t/>
            </w:r>
          </w:p>
        </w:tc>
        <w:tc>
          <w:tcPr>
            <w:tcW w:w="3260" w:type="dxa"/>
            <w:vAlign w:val="center"/>
          </w:tcPr>
          <w:p w:rsidR="00C60E81" w:rsidRPr="00C60E81" w:rsidRDefault="00C60E81" w:rsidP="00262F51">
            <w:pPr>
              <w:rPr>
                <w:sz w:val="14"/>
                <w:szCs w:val="14"/>
              </w:rPr>
            </w:pPr>
            <w:r w:rsidRPr="00C60E81">
              <w:rPr>
                <w:sz w:val="14"/>
                <w:szCs w:val="14"/>
              </w:rPr>
              <w:t>Planlanan zihinsel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TERMİNAL DÖNEM VE SONRASI İŞLEMLER </w:t>
              <w:br/>
              <w:t>7.1. TERMİNAL DÖNEMDE BAKIM HİZMETLERİ</w:t>
              <w:br/>
              <w:t>7.1.1. Terminal Dönemde Görülen Sorunlar ve Hasta Bakımı</w:t>
              <w:br/>
              <w:t>7.1.2. Terminal Dönemdeki Hastanın Kişisel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terminal dönemdeki bakım hizmetlerini kalite standartlarına uygun olarak hastayaşlıya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Palyatif Bakım </w:t>
              <w:br/>
              <w:t>7.1.4. Terminal Dönemdeki Hastanın Tepkileri </w:t>
              <w:br/>
              <w:t>7.1.5. Terminal Dönemdeki Hasta ve Yakınlarına Yaklaşım </w:t>
              <w:br/>
              <w:t>1. Uygulama Terminal Dönemdeki Hastanın Bakımına Yardım Etme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terminal dönemdeki bakım hizmetlerini kalite standartlarına uygun olarak hastayaşlıya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ÖLÜM SONRASI İŞLEMLER </w:t>
              <w:br/>
              <w:t>7.2.1. Ölümü Yaklaşan Hastada Ölüm Belirtileri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ölüm sonrası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tansiyon aleti steteskop kalem hasta izlem formları termometre önlük walker oksijen tüpü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