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MOBLYA VE İç MEKAN TASARıMı ALANI 12. SINIF  MOBLYA MONTAJ İşLEMLER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MONTAJ KİTAPÇIĞI HAZIRLAMA</w:t>
              <w:br/>
              <w:t>1.	KİTAPLIK MOBİLYASININ KATI MODELLEME ÇİZİMİNİ YAPMA</w:t>
              <w:br/>
              <w:t>1.1.Ürün kodu ve parça kodlarını oluşturma  </w:t>
              <w:br/>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kitaplığın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ÇALIŞMA MASASI MOBİLYASININ KATI MODELLEME ÇİZİMİNİ YAPMA</w:t>
              <w:br/>
              <w:t>2.1.Ürün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2.3.Katı modeli patlatılmış çizimini yapma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2.4.Aksesuarlarını belirtme  </w:t>
              <w:br/>
              <w:t/>
            </w:r>
          </w:p>
        </w:tc>
        <w:tc>
          <w:tcPr>
            <w:tcW w:w="3260" w:type="dxa"/>
            <w:vAlign w:val="center"/>
          </w:tcPr>
          <w:p w:rsidR="00C60E81" w:rsidRPr="00C60E81" w:rsidRDefault="00C60E81" w:rsidP="00262F51">
            <w:pPr>
              <w:rPr>
                <w:sz w:val="14"/>
                <w:szCs w:val="14"/>
              </w:rPr>
            </w:pPr>
            <w:r w:rsidRPr="00C60E81">
              <w:rPr>
                <w:sz w:val="14"/>
                <w:szCs w:val="14"/>
              </w:rPr>
              <w:t>1. Dönem 1. Sınav 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çalışma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TV ÜNİTESİ MOBİLYASININ KATI MODELLEME ÇİZİMİNİ YAPMA</w:t>
              <w:br/>
              <w:t>3.1.Ürün kodu ve parça kodlarını oluşturma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3.2.Katı modelleme çizimi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TV ünitesinin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YEMEK MASASI MOBİLYASININ KATI MODELLEME ÇİZİMİNİ YAPMA </w:t>
              <w:br/>
              <w:t>4.1.Ürün kodu ve parça kodlarını oluşturma  </w:t>
              <w:br/>
              <w:t>1.Dönem 2.Sınav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4.2.Katı modelleme çizimi yapma </w:t>
            </w:r>
          </w:p>
        </w:tc>
        <w:tc>
          <w:tcPr>
            <w:tcW w:w="3260" w:type="dxa"/>
            <w:vAlign w:val="center"/>
          </w:tcPr>
          <w:p w:rsidR="00C60E81" w:rsidRPr="00C60E81" w:rsidRDefault="00C60E81" w:rsidP="00262F51">
            <w:pPr>
              <w:rPr>
                <w:sz w:val="14"/>
                <w:szCs w:val="14"/>
              </w:rPr>
            </w:pPr>
            <w:r w:rsidRPr="00C60E81">
              <w:rPr>
                <w:sz w:val="14"/>
                <w:szCs w:val="14"/>
              </w:rPr>
              <w:t>1. Dönem 2. Sınav 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4.3.Katı modeli patlatılmış çizimini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4.4.Aksesuarlarını belirtme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Montaj sırasına   göre   işlem basamaklarının çizim ve  montaj talimatlarını yapma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yemek masasının katı modelini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MOBİLYA MONTAJ İŞLEMLERİ</w:t>
              <w:br/>
              <w:t>1. KURULUM MONTAJ ŞEMASINI OKUMASI</w:t>
              <w:b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1.1.Kitapçığın işlem sırasına göre parçaları ayırma </w:t>
            </w:r>
          </w:p>
        </w:tc>
        <w:tc>
          <w:tcPr>
            <w:tcW w:w="3260" w:type="dxa"/>
            <w:vAlign w:val="center"/>
          </w:tcPr>
          <w:p w:rsidR="00C60E81" w:rsidRPr="00C60E81" w:rsidRDefault="00C60E81" w:rsidP="00262F51">
            <w:pPr>
              <w:rPr>
                <w:sz w:val="14"/>
                <w:szCs w:val="14"/>
              </w:rPr>
            </w:pPr>
            <w:r w:rsidRPr="00C60E81">
              <w:rPr>
                <w:sz w:val="14"/>
                <w:szCs w:val="14"/>
              </w:rPr>
              <w:t>Teknik resim ve CAD çizim tekniğine uygun çizilmiş montaj talimatını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MONTAJ AKSESUAR VE ALETLERİNİ HAZIRLAMA</w:t>
              <w:br/>
              <w:t>2.1.Bağlantı elemanlarını uygun el takımları ile kullanılacağı yere monte etme </w:t>
              <w:br/>
              <w:t/>
              <w:br/>
              <w:t>2.Dönem 1.Sınav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2. Dönem 1. Sınav 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2.1.Bağlantı elemanlarını uygun el takımları ile kullanılacağı yere monte etme </w:t>
            </w:r>
          </w:p>
        </w:tc>
        <w:tc>
          <w:tcPr>
            <w:tcW w:w="3260" w:type="dxa"/>
            <w:vAlign w:val="center"/>
          </w:tcPr>
          <w:p w:rsidR="00C60E81" w:rsidRPr="00C60E81" w:rsidRDefault="00C60E81" w:rsidP="00262F51">
            <w:pPr>
              <w:rPr>
                <w:sz w:val="14"/>
                <w:szCs w:val="14"/>
              </w:rPr>
            </w:pPr>
            <w:r w:rsidRPr="00C60E81">
              <w:rPr>
                <w:sz w:val="14"/>
                <w:szCs w:val="14"/>
              </w:rPr>
              <w:t>Kurulumu yapılacak mobilya için gerekli aksesuar ve aletleri hazırlığını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MOBİLYA KURULUMU YAPMA</w:t>
              <w:b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3.1.Montaj işlem sırasına göre uygun el takımlarıyla mobilya parçalarının birleştirmesini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3.2.Hareketli mobilya parçalarının ayarlarını yapma </w:t>
              <w:br/>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2. Dönem 2. Sınav 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br/>
              <w:t>2.Dönem 2.Sınav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3.3.Mobilya parçalarını montajını yaptıktan sonra zemine göre ayarını yapma su terazine getirme </w:t>
            </w:r>
          </w:p>
        </w:tc>
        <w:tc>
          <w:tcPr>
            <w:tcW w:w="3260" w:type="dxa"/>
            <w:vAlign w:val="center"/>
          </w:tcPr>
          <w:p w:rsidR="00C60E81" w:rsidRPr="00C60E81" w:rsidRDefault="00C60E81" w:rsidP="00262F51">
            <w:pPr>
              <w:rPr>
                <w:sz w:val="14"/>
                <w:szCs w:val="14"/>
              </w:rPr>
            </w:pPr>
            <w:r w:rsidRPr="00C60E81">
              <w:rPr>
                <w:sz w:val="14"/>
                <w:szCs w:val="14"/>
              </w:rPr>
              <w:t>Montaj talimatnamesine göre mobilyanın kurulumunu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Bu derste öğrenciye iş sağlığı ve güvenliği kurallarına uyarak tekniğine göre montaj  kitapçığı  hazırlama  mobilya  montaj  işlemleri  yapmayla  ilgili  bilgi  ve beceriler kazandırmaktır.</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Akıllı tahtaprojeksiyon bilgisayar CAD programı el aletleri kurulum şema ve kitapçıkları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gösterip yaptırma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Öğrencilerin iş sağlığı ve güvenliği kurallarına yönelik somut açıklamalar yapılmalıdır.</w:t>
              <w:br/>
              <w:t>    Anahtar yetkinliklerin kazandırılması yönünde açıklamalar yazılmalıdır. Ders kazanımları anahtar yetkinliklerle ilişkilendirmeye  uygunsa  bu  konuda  uyarı  yazılmalıdır.  Örnek  Bu  derste  öğrencilere  yaptığı  çalışmalara  sınıf arkadaşlarına sunmasına fırsat verilerek iletişim becerilerinin gelişmesi sağlanmalıdır.</w:t>
              <w:br/>
              <w:t>    Anlatımdan ve örnek çalışmalardan sonra dersin öğrenme kazanımlarının öğrencide pekiştirilmesi amacıyla birden fazla uygulama faaliyeti yapılmalıdır.</w:t>
              <w:br/>
              <w:t>    Bu  dersin  işlenişi  sırasında  çalışkanlık   iktisat  kanaat  ve  şükür  özgüven  saygı  temizlik  yardımlaşma  ve işbirliği  dürüstlük  ve  güvenilir  olmak  vb.  değer  tutum  ve  davranışları  ön  plana  çıkaran  etkinliklere  yer verilmelidir.  Bu  etkinliklerde  beyin  fırtınası  grup  tartışması  düz  anlatım  soru  cevap  örnek  olay  incelemesi uygulama gibi yöntem ve teknikler kullanılabilir.</w:t>
              <w:br/>
              <w:t>    Bu  becerilerin  kazanılabilmesi  için  bireyeöğrenciye  teknik  resim  sınıfı  bilgisayar  laboratuarı  bilgisayar projeksiyon cihazı teknik resim çizim takımları vb. gereklidir. Sınıf ve bilgisayar laboratuarı ortamında uygulama faaliyetine  ait  bilgiler  öğrencilere  uygulama  öncesi  anlatılmalı  Dersin  öğrenim  kazanımlarının  öğrenciye  tam olarak  kazandırılması amacıyla iş sağlığı  ve güvenliği tedbirlerini aldırarak  ders öğretmeni gözetiminde birden fazla  uygulama  faaliyeti  yaptırılmalı.  Öğretmenler  tarafından  dersin  öğrenme  kazanımlarını  yoklayan  ölçme</w:t>
              <w:br/>
              <w:t>araçları geliştirilmeli ve modüllerdeki öğrenci başarısı ve başarısızlığı değerlendirilmelidir.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1.   Montaj kitapçığı hazırlama</w:t>
              <w:br/>
              <w:t>2.   Mobilya montaj işlemleri yapma</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