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KEşF VE MALYET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MEKÂNDA KEŞİF</w:t>
              <w:br/>
              <w:t>1.1. MİMARİ MEKÂNDA ÖLÇÜ ALMA</w:t>
              <w:br/>
              <w:t>1.1.1. Ölçü Aletleri </w:t>
              <w:br/>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Alma Kuralları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DONATI ELEMANLARININ KEŞFİ</w:t>
              <w:br/>
              <w:t>1.2.1. Mobilya Elemanları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Donatı Keşif Hazırlama Aşamaları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Keşif Cetveli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İŞ RESMİNİN ÇİZİLMESİ</w:t>
              <w:br/>
              <w:t>1.4.1. Elektrik ve Sıhhi Tesisat Elemanlarının Krokide Gösterilmesi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Elektrik ve Sıhhi Tesisat Elemanlarının Krokide Gösterilmesi </w:t>
              <w:br/>
              <w:t>1.4.2. Mobilya Elemanlarının Krokide Gösterilmesi </w:t>
              <w:br/>
              <w:t/>
            </w:r>
          </w:p>
        </w:tc>
        <w:tc>
          <w:tcPr>
            <w:tcW w:w="3260" w:type="dxa"/>
            <w:vAlign w:val="center"/>
          </w:tcPr>
          <w:p w:rsidR="00C60E81" w:rsidRPr="00C60E81" w:rsidRDefault="00C60E81" w:rsidP="00262F51">
            <w:pPr>
              <w:rPr>
                <w:sz w:val="14"/>
                <w:szCs w:val="14"/>
              </w:rPr>
            </w:pPr>
            <w:r w:rsidRPr="00C60E81">
              <w:rPr>
                <w:sz w:val="14"/>
                <w:szCs w:val="14"/>
              </w:rPr>
              <w:t>1. Dönem 1. Sınav 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Mobilya Elemanlarının Krokide Gösterilmesi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METRAJ</w:t>
              <w:br/>
              <w:t>2.1. UZUNLUK HACİM ALAN ÖLÇÜ BİRİMLERİ VE KULLANILDIĞI YERLER</w:t>
              <w:b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Alan Hesaplamaları </w:t>
              <w:br/>
              <w:t>2.1.2.1. Karenin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Dikdörtgenin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Yamuğun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Üçgenin Alanı </w:t>
              <w:br/>
              <w:t>1.Dönem 2.Sınav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2.1.2.5. Dairenin Alanı </w:t>
            </w:r>
          </w:p>
        </w:tc>
        <w:tc>
          <w:tcPr>
            <w:tcW w:w="3260" w:type="dxa"/>
            <w:vAlign w:val="center"/>
          </w:tcPr>
          <w:p w:rsidR="00C60E81" w:rsidRPr="00C60E81" w:rsidRDefault="00C60E81" w:rsidP="00262F51">
            <w:pPr>
              <w:rPr>
                <w:sz w:val="14"/>
                <w:szCs w:val="14"/>
              </w:rPr>
            </w:pPr>
            <w:r w:rsidRPr="00C60E81">
              <w:rPr>
                <w:sz w:val="14"/>
                <w:szCs w:val="14"/>
              </w:rPr>
              <w:t>1. Dönem 2. Sınav 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Hacim Hesaplamaları</w:t>
              <w:br/>
              <w:t>2.1.3.1. Küpün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Dikdörtgenler Prizmasının Hacmi</w:t>
              <w:br/>
              <w:t>2.1.3.3. Silindirin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İŞ ANLAŞMASI </w:t>
              <w:br/>
              <w:t>3.1. FİYAT TEKLİFİ HAZIRLAMA</w:t>
              <w:br/>
              <w:t>3.1.1. Teklif Birim Fiyatlı İşlerde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Teklif Birim Fiyatlı İşlerde Teklif Mektubu </w:t>
              <w:br/>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Anahtar Teslimi Götürü Bedel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ŞARTNAME HAZIRLAMA </w:t>
              <w:b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br/>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PROGRAMI HAZIRLAMA</w:t>
              <w:br/>
              <w:t>3.3.1. Çubuk Programlama Yöntemi GANTT Şeması  </w:t>
              <w:br/>
              <w:t>2.Dönem 2.Sınav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İş Programı Hazırlama Teknikleri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kontrol aletleri iş planları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