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GZELLK HZMETLER ALANI 11. SINIF  MşTER İLşKLER YöNETM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MÜŞTERİ ÖZELLİKLERİ</w:t>
              <w:br/>
              <w:t>1.1.MÜŞTERİ DAVRANIŞLARI </w:t>
              <w:br/>
              <w:t>1.1.1.Müşterinin demografik yapısı      </w:t>
              <w:br/>
              <w:t/>
            </w:r>
          </w:p>
        </w:tc>
        <w:tc>
          <w:tcPr>
            <w:tcW w:w="3260" w:type="dxa"/>
            <w:vAlign w:val="center"/>
          </w:tcPr>
          <w:p w:rsidR="00C60E81" w:rsidRPr="00C60E81" w:rsidRDefault="00C60E81" w:rsidP="00262F51">
            <w:pPr>
              <w:rPr>
                <w:sz w:val="14"/>
                <w:szCs w:val="14"/>
              </w:rPr>
            </w:pPr>
            <w:r w:rsidRPr="00C60E81">
              <w:rPr>
                <w:sz w:val="14"/>
                <w:szCs w:val="14"/>
              </w:rPr>
              <w:t>Müşteri davranışlarını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1.1.2.Müşterilerle görüşme yöntemleri </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1.1.3.Müşteri profili </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1.1.4.Tüketici davranışına ait özellikler </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1.1.4.Tüketici davranışına ait özellikler </w:t>
            </w:r>
          </w:p>
        </w:tc>
        <w:tc>
          <w:tcPr>
            <w:tcW w:w="3260" w:type="dxa"/>
            <w:vAlign w:val="center"/>
          </w:tcPr>
          <w:p w:rsidR="00C60E81" w:rsidRPr="00C60E81" w:rsidRDefault="00C60E81" w:rsidP="00262F51">
            <w:pPr>
              <w:rPr>
                <w:sz w:val="14"/>
                <w:szCs w:val="14"/>
              </w:rPr>
            </w:pPr>
            <w:r w:rsidRPr="00C60E81">
              <w:rPr>
                <w:sz w:val="14"/>
                <w:szCs w:val="14"/>
              </w:rPr>
              <w:t>Müşteri davranışlarını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1.1.4.Tüketici davranışına ait özellikler </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1.1.5.Tüketici davranışının farklı roller ile ilgileri </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1.1.5.Tüketici davranışının farklı roller ile ilgileri  </w:t>
              <w:br/>
              <w:t/>
              <w:br/>
              <w:t>1.Dönem 1.Sınav </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2.MÜŞTERİ TALEPLERİ</w:t>
              <w:br/>
              <w:t>1.2.1.	Müşterinin farklı yönleri    </w:t>
              <w:br/>
              <w:t> </w:t>
            </w:r>
          </w:p>
        </w:tc>
        <w:tc>
          <w:tcPr>
            <w:tcW w:w="3260" w:type="dxa"/>
            <w:vAlign w:val="center"/>
          </w:tcPr>
          <w:p w:rsidR="00C60E81" w:rsidRPr="00C60E81" w:rsidRDefault="00C60E81" w:rsidP="00262F51">
            <w:pPr>
              <w:rPr>
                <w:sz w:val="14"/>
                <w:szCs w:val="14"/>
              </w:rPr>
            </w:pPr>
            <w:r w:rsidRPr="00C60E81">
              <w:rPr>
                <w:sz w:val="14"/>
                <w:szCs w:val="14"/>
              </w:rPr>
              <w:t>1. Dönem 1. Sınav Müşteri taleplerini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İnsan ilişkileri </w:t>
            </w:r>
          </w:p>
        </w:tc>
        <w:tc>
          <w:tcPr>
            <w:tcW w:w="3260" w:type="dxa"/>
            <w:vAlign w:val="center"/>
          </w:tcPr>
          <w:p w:rsidR="00C60E81" w:rsidRPr="00C60E81" w:rsidRDefault="00C60E81" w:rsidP="00262F51">
            <w:pPr>
              <w:rPr>
                <w:sz w:val="14"/>
                <w:szCs w:val="14"/>
              </w:rPr>
            </w:pPr>
            <w:r w:rsidRPr="00C60E81">
              <w:rPr>
                <w:sz w:val="14"/>
                <w:szCs w:val="14"/>
              </w:rPr>
              <w:t>Müşteri taleplerini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Müşteri memnuniyetine katkı yapan faktörler </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Müşteri memnuniyetine katkı yapan faktörler </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Müşteri ihtiyaç ve beklentileri </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Müşteri ihtiyaç ve beklentileri </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Müşteri değeri yaratılması </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Müşteri değeri yaratılması  </w:t>
              <w:br/>
              <w:t>1.Dönem 2.Sınav </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MÜŞTERİ MEMNUNİYETİ</w:t>
              <w:br/>
              <w:t>1.MÜŞTERİ İLE ETKİN İLETİŞİM  2.1.1.Müşterilerle görüşme yöntemleri </w:t>
            </w:r>
          </w:p>
        </w:tc>
        <w:tc>
          <w:tcPr>
            <w:tcW w:w="3260" w:type="dxa"/>
            <w:vAlign w:val="center"/>
          </w:tcPr>
          <w:p w:rsidR="00C60E81" w:rsidRPr="00C60E81" w:rsidRDefault="00C60E81" w:rsidP="00262F51">
            <w:pPr>
              <w:rPr>
                <w:sz w:val="14"/>
                <w:szCs w:val="14"/>
              </w:rPr>
            </w:pPr>
            <w:r w:rsidRPr="00C60E81">
              <w:rPr>
                <w:sz w:val="14"/>
                <w:szCs w:val="14"/>
              </w:rPr>
              <w:t>1. Dönem 2. Sınav Müşteri ile etkin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2.1.1.Müşterilerle görüşme yöntemleri </w:t>
            </w:r>
          </w:p>
        </w:tc>
        <w:tc>
          <w:tcPr>
            <w:tcW w:w="3260" w:type="dxa"/>
            <w:vAlign w:val="center"/>
          </w:tcPr>
          <w:p w:rsidR="00C60E81" w:rsidRPr="00C60E81" w:rsidRDefault="00C60E81" w:rsidP="00262F51">
            <w:pPr>
              <w:rPr>
                <w:sz w:val="14"/>
                <w:szCs w:val="14"/>
              </w:rPr>
            </w:pPr>
            <w:r w:rsidRPr="00C60E81">
              <w:rPr>
                <w:sz w:val="14"/>
                <w:szCs w:val="14"/>
              </w:rPr>
              <w:t>Müşteri ile etkin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2.1.1.Müşterilerle görüşme yöntemleri </w:t>
            </w:r>
          </w:p>
        </w:tc>
        <w:tc>
          <w:tcPr>
            <w:tcW w:w="3260" w:type="dxa"/>
            <w:vAlign w:val="center"/>
          </w:tcPr>
          <w:p w:rsidR="00C60E81" w:rsidRPr="00C60E81" w:rsidRDefault="00C60E81" w:rsidP="00262F51">
            <w:pPr>
              <w:rPr>
                <w:sz w:val="14"/>
                <w:szCs w:val="14"/>
              </w:rPr>
            </w:pPr>
            <w:r w:rsidRPr="00C60E81">
              <w:rPr>
                <w:sz w:val="14"/>
                <w:szCs w:val="14"/>
              </w:rPr>
              <w:t>Müşteri ile etkin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Müşterilerle farklı yönleri </w:t>
            </w:r>
          </w:p>
        </w:tc>
        <w:tc>
          <w:tcPr>
            <w:tcW w:w="3260" w:type="dxa"/>
            <w:vAlign w:val="center"/>
          </w:tcPr>
          <w:p w:rsidR="00C60E81" w:rsidRPr="00C60E81" w:rsidRDefault="00C60E81" w:rsidP="00262F51">
            <w:pPr>
              <w:rPr>
                <w:sz w:val="14"/>
                <w:szCs w:val="14"/>
              </w:rPr>
            </w:pPr>
            <w:r w:rsidRPr="00C60E81">
              <w:rPr>
                <w:sz w:val="14"/>
                <w:szCs w:val="14"/>
              </w:rPr>
              <w:t>Müşteri ile etkin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Müşterilerle farklı yönleri </w:t>
            </w:r>
          </w:p>
        </w:tc>
        <w:tc>
          <w:tcPr>
            <w:tcW w:w="3260" w:type="dxa"/>
            <w:vAlign w:val="center"/>
          </w:tcPr>
          <w:p w:rsidR="00C60E81" w:rsidRPr="00C60E81" w:rsidRDefault="00C60E81" w:rsidP="00262F51">
            <w:pPr>
              <w:rPr>
                <w:sz w:val="14"/>
                <w:szCs w:val="14"/>
              </w:rPr>
            </w:pPr>
            <w:r w:rsidRPr="00C60E81">
              <w:rPr>
                <w:sz w:val="14"/>
                <w:szCs w:val="14"/>
              </w:rPr>
              <w:t>Müşteri ile etkin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2.MÜŞTERİYİ TEŞVİK ETMEDE KULLANILAN YÖNTEMLER </w:t>
              <w:br/>
              <w:t>2.2.1.Müşteriyi teşvik etmede kullanılan yöntemler </w:t>
            </w:r>
          </w:p>
        </w:tc>
        <w:tc>
          <w:tcPr>
            <w:tcW w:w="3260" w:type="dxa"/>
            <w:vAlign w:val="center"/>
          </w:tcPr>
          <w:p w:rsidR="00C60E81" w:rsidRPr="00C60E81" w:rsidRDefault="00C60E81" w:rsidP="00262F51">
            <w:pPr>
              <w:rPr>
                <w:sz w:val="14"/>
                <w:szCs w:val="14"/>
              </w:rPr>
            </w:pPr>
            <w:r w:rsidRPr="00C60E81">
              <w:rPr>
                <w:sz w:val="14"/>
                <w:szCs w:val="14"/>
              </w:rPr>
              <w:t>Müşteriyi teşvik etmede kullanılan yöntemleri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2.2.1.Müşteriyi teşvik etmede kullanılan yöntemler </w:t>
            </w:r>
          </w:p>
        </w:tc>
        <w:tc>
          <w:tcPr>
            <w:tcW w:w="3260" w:type="dxa"/>
            <w:vAlign w:val="center"/>
          </w:tcPr>
          <w:p w:rsidR="00C60E81" w:rsidRPr="00C60E81" w:rsidRDefault="00C60E81" w:rsidP="00262F51">
            <w:pPr>
              <w:rPr>
                <w:sz w:val="14"/>
                <w:szCs w:val="14"/>
              </w:rPr>
            </w:pPr>
            <w:r w:rsidRPr="00C60E81">
              <w:rPr>
                <w:sz w:val="14"/>
                <w:szCs w:val="14"/>
              </w:rPr>
              <w:t>Müşteriyi teşvik etmede kullanılan yöntemleri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Müşteriyi kazanmak için kullanılan yöntemler </w:t>
            </w:r>
          </w:p>
        </w:tc>
        <w:tc>
          <w:tcPr>
            <w:tcW w:w="3260" w:type="dxa"/>
            <w:vAlign w:val="center"/>
          </w:tcPr>
          <w:p w:rsidR="00C60E81" w:rsidRPr="00C60E81" w:rsidRDefault="00C60E81" w:rsidP="00262F51">
            <w:pPr>
              <w:rPr>
                <w:sz w:val="14"/>
                <w:szCs w:val="14"/>
              </w:rPr>
            </w:pPr>
            <w:r w:rsidRPr="00C60E81">
              <w:rPr>
                <w:sz w:val="14"/>
                <w:szCs w:val="14"/>
              </w:rPr>
              <w:t>Müşteriyi teşvik etmede kullanılan yöntemleri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Müşteriyi kazanmak için kullanılan yöntemler </w:t>
              <w:br/>
              <w:t/>
              <w:br/>
              <w:t>2.Dönem 1.Sınav </w:t>
            </w:r>
          </w:p>
        </w:tc>
        <w:tc>
          <w:tcPr>
            <w:tcW w:w="3260" w:type="dxa"/>
            <w:vAlign w:val="center"/>
          </w:tcPr>
          <w:p w:rsidR="00C60E81" w:rsidRPr="00C60E81" w:rsidRDefault="00C60E81" w:rsidP="00262F51">
            <w:pPr>
              <w:rPr>
                <w:sz w:val="14"/>
                <w:szCs w:val="14"/>
              </w:rPr>
            </w:pPr>
            <w:r w:rsidRPr="00C60E81">
              <w:rPr>
                <w:sz w:val="14"/>
                <w:szCs w:val="14"/>
              </w:rPr>
              <w:t>Müşteriyi teşvik etmede kullanılan yöntemleri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3.MÜŞTERİLERİN SATIN ALMA DAVRANIŞLARI </w:t>
              <w:br/>
              <w:t>2.3.1.Müşteri ihtiyaçlarının özellikleri </w:t>
            </w:r>
          </w:p>
        </w:tc>
        <w:tc>
          <w:tcPr>
            <w:tcW w:w="3260" w:type="dxa"/>
            <w:vAlign w:val="center"/>
          </w:tcPr>
          <w:p w:rsidR="00C60E81" w:rsidRPr="00C60E81" w:rsidRDefault="00C60E81" w:rsidP="00262F51">
            <w:pPr>
              <w:rPr>
                <w:sz w:val="14"/>
                <w:szCs w:val="14"/>
              </w:rPr>
            </w:pPr>
            <w:r w:rsidRPr="00C60E81">
              <w:rPr>
                <w:sz w:val="14"/>
                <w:szCs w:val="14"/>
              </w:rPr>
              <w:t>2. Dönem 1. Sınav Müşterilerin satın alma davranışlarını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2.3.1.Müşteri ihtiyaçlarının özellikleri </w:t>
            </w:r>
          </w:p>
        </w:tc>
        <w:tc>
          <w:tcPr>
            <w:tcW w:w="3260" w:type="dxa"/>
            <w:vAlign w:val="center"/>
          </w:tcPr>
          <w:p w:rsidR="00C60E81" w:rsidRPr="00C60E81" w:rsidRDefault="00C60E81" w:rsidP="00262F51">
            <w:pPr>
              <w:rPr>
                <w:sz w:val="14"/>
                <w:szCs w:val="14"/>
              </w:rPr>
            </w:pPr>
            <w:r w:rsidRPr="00C60E81">
              <w:rPr>
                <w:sz w:val="14"/>
                <w:szCs w:val="14"/>
              </w:rPr>
              <w:t>Müşterilerin satın alma davranışlarını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2.3.1.Müşteri ihtiyaçlarının özellikleri </w:t>
            </w:r>
          </w:p>
        </w:tc>
        <w:tc>
          <w:tcPr>
            <w:tcW w:w="3260" w:type="dxa"/>
            <w:vAlign w:val="center"/>
          </w:tcPr>
          <w:p w:rsidR="00C60E81" w:rsidRPr="00C60E81" w:rsidRDefault="00C60E81" w:rsidP="00262F51">
            <w:pPr>
              <w:rPr>
                <w:sz w:val="14"/>
                <w:szCs w:val="14"/>
              </w:rPr>
            </w:pPr>
            <w:r w:rsidRPr="00C60E81">
              <w:rPr>
                <w:sz w:val="14"/>
                <w:szCs w:val="14"/>
              </w:rPr>
              <w:t>Müşterilerin satın alma davranışlarını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Satış süreci yönetimi  </w:t>
              <w:br/>
              <w:t/>
            </w:r>
          </w:p>
        </w:tc>
        <w:tc>
          <w:tcPr>
            <w:tcW w:w="3260" w:type="dxa"/>
            <w:vAlign w:val="center"/>
          </w:tcPr>
          <w:p w:rsidR="00C60E81" w:rsidRPr="00C60E81" w:rsidRDefault="00C60E81" w:rsidP="00262F51">
            <w:pPr>
              <w:rPr>
                <w:sz w:val="14"/>
                <w:szCs w:val="14"/>
              </w:rPr>
            </w:pPr>
            <w:r w:rsidRPr="00C60E81">
              <w:rPr>
                <w:sz w:val="14"/>
                <w:szCs w:val="14"/>
              </w:rPr>
              <w:t>Müşterilerin satın alma davranışlarını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Satış süreci yönetimi </w:t>
            </w:r>
          </w:p>
        </w:tc>
        <w:tc>
          <w:tcPr>
            <w:tcW w:w="3260" w:type="dxa"/>
            <w:vAlign w:val="center"/>
          </w:tcPr>
          <w:p w:rsidR="00C60E81" w:rsidRPr="00C60E81" w:rsidRDefault="00C60E81" w:rsidP="00262F51">
            <w:pPr>
              <w:rPr>
                <w:sz w:val="14"/>
                <w:szCs w:val="14"/>
              </w:rPr>
            </w:pPr>
            <w:r w:rsidRPr="00C60E81">
              <w:rPr>
                <w:sz w:val="14"/>
                <w:szCs w:val="14"/>
              </w:rPr>
              <w:t>Müşterilerin satın alma davranışlarını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2.4.HİZMET SONRASI MÜŞTERİ MEMNUNİYETİ</w:t>
              <w:br/>
              <w:t>2.4.1.Yeni müşteri kazanımı </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2.4.1.Yeni müşteri kazanımı </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2.4.2.Müşteri tutmanın yaraları   </w:t>
              <w:br/>
              <w:t> </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2.4.2.Müşteri tutmanın yaraları </w:t>
            </w:r>
          </w:p>
        </w:tc>
        <w:tc>
          <w:tcPr>
            <w:tcW w:w="3260" w:type="dxa"/>
            <w:vAlign w:val="center"/>
          </w:tcPr>
          <w:p w:rsidR="00C60E81" w:rsidRPr="00C60E81" w:rsidRDefault="00C60E81" w:rsidP="00262F51">
            <w:pPr>
              <w:rPr>
                <w:sz w:val="14"/>
                <w:szCs w:val="14"/>
              </w:rPr>
            </w:pPr>
            <w:r w:rsidRPr="00C60E81">
              <w:rPr>
                <w:sz w:val="14"/>
                <w:szCs w:val="14"/>
              </w:rPr>
              <w:t>2. Dönem 2. Sınav Hizmet sonrası müşteri memnuniyeti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2.4.3.Müşteri tutmanın modelleri </w:t>
              <w:br/>
              <w:t>2.Dönem 2.Sınav </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2.4.3.Müşteri tutmanın modelleri </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internet bağlantısı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gözlem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