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FELSEFE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 YÜZYIL  - MS 2. YÜZYIL FELSEFESİ</w:t>
            </w:r>
          </w:p>
        </w:tc>
        <w:tc>
          <w:tcPr>
            <w:tcW w:w="2693" w:type="dxa"/>
            <w:vAlign w:val="center"/>
          </w:tcPr>
          <w:p w:rsidR="00C60E81" w:rsidRPr="00C60E81" w:rsidRDefault="00C60E81" w:rsidP="00262F51">
            <w:pPr>
              <w:rPr>
                <w:sz w:val="14"/>
                <w:szCs w:val="14"/>
              </w:rPr>
            </w:pPr>
            <w:r w:rsidRPr="00C60E81">
              <w:rPr>
                <w:sz w:val="14"/>
                <w:szCs w:val="14"/>
              </w:rPr>
              <w:t>Felsefenin Ortaya Çıkışı</w:t>
              <w:br/>
              <w:t>İlk medeniyetlerin Felsefenin Doğuşuna Etkisi.</w:t>
            </w:r>
          </w:p>
        </w:tc>
        <w:tc>
          <w:tcPr>
            <w:tcW w:w="3260" w:type="dxa"/>
            <w:vAlign w:val="center"/>
          </w:tcPr>
          <w:p w:rsidR="00C60E81" w:rsidRPr="00C60E81" w:rsidRDefault="00C60E81" w:rsidP="00262F51">
            <w:pPr>
              <w:rPr>
                <w:sz w:val="14"/>
                <w:szCs w:val="14"/>
              </w:rPr>
            </w:pPr>
            <w:r w:rsidRPr="00C60E81">
              <w:rPr>
                <w:sz w:val="14"/>
                <w:szCs w:val="14"/>
              </w:rPr>
              <w:t>11.1.1. Felsefenin ortaya çıkışını hazırlayan düşünce ortamını açıklar. </w:t>
            </w:r>
          </w:p>
        </w:tc>
        <w:tc>
          <w:tcPr>
            <w:tcW w:w="3686" w:type="dxa"/>
            <w:vAlign w:val="center"/>
          </w:tcPr>
          <w:p w:rsidR="00C60E81" w:rsidRPr="00C60E81" w:rsidRDefault="00C60E81" w:rsidP="00262F51">
            <w:pPr>
              <w:rPr>
                <w:sz w:val="14"/>
                <w:szCs w:val="14"/>
              </w:rPr>
            </w:pPr>
            <w:r w:rsidRPr="00C60E81">
              <w:rPr>
                <w:sz w:val="14"/>
                <w:szCs w:val="14"/>
              </w:rPr>
              <w:t>a Sümer Mezopotamya Mısır Çin Hint ve İran medeniyetlerinde varlık bilgi </w:t>
              <w:br/>
              <w:t>ve değer anlayışlarının felsefenin doğuşundaki etkilerine değinilir. </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Anadoluda Yaşamış Antik Filozoflar.</w:t>
            </w:r>
          </w:p>
        </w:tc>
        <w:tc>
          <w:tcPr>
            <w:tcW w:w="3260" w:type="dxa"/>
            <w:vAlign w:val="center"/>
          </w:tcPr>
          <w:p w:rsidR="00C60E81" w:rsidRPr="00C60E81" w:rsidRDefault="00C60E81" w:rsidP="00262F51">
            <w:pPr>
              <w:rPr>
                <w:sz w:val="14"/>
                <w:szCs w:val="14"/>
              </w:rPr>
            </w:pPr>
            <w:r w:rsidRPr="00C60E81">
              <w:rPr>
                <w:sz w:val="14"/>
                <w:szCs w:val="14"/>
              </w:rPr>
              <w:t>11.1.1. Felsefenin ortaya çıkışını hazırlayan düşünce ortamını açıklar. </w:t>
            </w:r>
          </w:p>
        </w:tc>
        <w:tc>
          <w:tcPr>
            <w:tcW w:w="3686" w:type="dxa"/>
            <w:vAlign w:val="center"/>
          </w:tcPr>
          <w:p w:rsidR="00C60E81" w:rsidRPr="00C60E81" w:rsidRDefault="00C60E81" w:rsidP="00262F51">
            <w:pPr>
              <w:rPr>
                <w:sz w:val="14"/>
                <w:szCs w:val="14"/>
              </w:rPr>
            </w:pPr>
            <w:r w:rsidRPr="00C60E81">
              <w:rPr>
                <w:sz w:val="14"/>
                <w:szCs w:val="14"/>
              </w:rPr>
              <w:t>b Anadoluda yaşamış filozofların Thales Anaksimandros Anaksimenes </w:t>
              <w:br/>
              <w:t>Anaksagoras Herakleitos Epiktetos Diogenes Lukianos Ksenofanes ve Aristoteles </w:t>
              <w:br/>
              <w:t>doğduğu ve yaşadığı yer vurgulanarak haklarında kısaca biyografik bilgi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MÖ 6.Yüzyıl-MS 2. Yüzyıl Felsefesinin Ayırıcı Nitelikleri.</w:t>
              <w:br/>
              <w:t>İlk Neden ve Değişim Düşünceleri</w:t>
              <w:br/>
              <w:t>Sokrates ve Sofistlerin Bilgi ve Ahlak Anlayışları.</w:t>
              <w:br/>
              <w:t>Platon ve Aristotelesin Varlık Bilgi ve Değer Anlayışları.</w:t>
            </w:r>
          </w:p>
        </w:tc>
        <w:tc>
          <w:tcPr>
            <w:tcW w:w="3260" w:type="dxa"/>
            <w:vAlign w:val="center"/>
          </w:tcPr>
          <w:p w:rsidR="00C60E81" w:rsidRPr="00C60E81" w:rsidRDefault="00C60E81" w:rsidP="00262F51">
            <w:pPr>
              <w:rPr>
                <w:sz w:val="14"/>
                <w:szCs w:val="14"/>
              </w:rPr>
            </w:pPr>
            <w:r w:rsidRPr="00C60E81">
              <w:rPr>
                <w:sz w:val="14"/>
                <w:szCs w:val="14"/>
              </w:rPr>
              <w:t>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Filozofların ilk neden hakkındaki düşünceleri Thales Anaksimandros Anaksimenes Empedokles ve Demokritos ve değişim düşüncesi Lao Tse Herakleitos ve Parmenides ele alınır. </w:t>
              <w:br/>
              <w:t>b Sokrates ve Sofistlerin Protagoras ve Gorgias bilgi ve ahlak anlayışları ele alınır. </w:t>
              <w:br/>
              <w:t>c Platon ve Aristotelesin varlık bilgi ve değer anlayışları ele alınır.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Konfüçyüsün İdeal Bir İnsan ve Topluma Dair Konuşmalar adlı eserinden alınan veya derlenen bir metinden hareketle filozofun ahlak görüşünün irdelenmesi sağlanır. </w:t>
              <w:br/>
              <w:t>b Platonun Sokratesin Savunması adlı eserinden alınan veya derlenen bir metinden hareketle Sokratesin bilgelik ve erdem anlayışının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Platonun Devlet adlı eserinden alınan veya derlenen bir metinden hareketle filozofun varlık bilgi ve siyaset görüşlerinin irdelenmesi sağlanır. </w:t>
              <w:br/>
              <w:t>d Aristotelesin Nikomakhosa Etik adlı eserinden alınan veya derlenen bir metinden hareketle filozofun altın orta düşüncesinin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1.4. MÖ 6.Yüzyıl-MS 2.Yüzyıl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11.1.4. MÖ 6. yüzyıl-MS 2.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Protagorasın İnsan her şeyin ölçüsüdür. sözünün dayandığı argümanların tartışılması sağlanır. </w:t>
              <w:br/>
              <w:t>b Öğrencilerin bilgi erdem ilişkisini günlük hayatla ilişkilendiren özgün bir metin yazmaları sağlanır.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2.1. MS 2. Yüzyıl-MS 15. Yüzyıl Felsefesinin Ortaya Çıkışı. </w:t>
              <w:br/>
              <w:t>2.2. MS 2. yüzyıl-MS 15. yüzyıl felsefesinin ayırıcı nitelikleri.</w:t>
              <w:br/>
              <w:t>Hristiyan Felsefesinin Temel Özellikleri ve Öne Çıkan Problemleri.</w:t>
              <w:br/>
              <w:t>İslam Felsefesinin Temel Özellikleri ve Öne Çıkan Problemleri.</w:t>
            </w:r>
          </w:p>
        </w:tc>
        <w:tc>
          <w:tcPr>
            <w:tcW w:w="3260" w:type="dxa"/>
            <w:vAlign w:val="center"/>
          </w:tcPr>
          <w:p w:rsidR="00C60E81" w:rsidRPr="00C60E81" w:rsidRDefault="00C60E81" w:rsidP="00262F51">
            <w:pPr>
              <w:rPr>
                <w:sz w:val="14"/>
                <w:szCs w:val="14"/>
              </w:rPr>
            </w:pPr>
            <w:r w:rsidRPr="00C60E81">
              <w:rPr>
                <w:sz w:val="14"/>
                <w:szCs w:val="14"/>
              </w:rPr>
              <w:t>11.2.1. MS 2. yüzyıl-MS 15. yüzyıl felsefesini hazırlayan düşünce ortamını açıklar. </w:t>
              <w:br/>
              <w:t>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MÖ 6. yüzyıl-MS 2. yüzyıl felsefesinin MS 2. yüzyıl-MS 15. yüzyıl felsefesi üzerindeki etkilerine değinilir.</w:t>
              <w:br/>
              <w:t>a MS 2. yüzyıl-MS 15. yüzyıl Hristiyan felsefesinin temel özellikleri ve problemleri üzerinde durulur. </w:t>
              <w:br/>
              <w:t>b MS 2. yüzyıl-MS 15. yüzyıl İslam felsefesinin temel özellikleri ve problemleri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2.2. MS 2.Yüzyıl-MS 15. Yüzyıl Felsefesinde İnanç ve Akıl İlişkisi.</w:t>
              <w:br/>
              <w:t>MS 8. Yüzyıl 12. Yüzyıl Arasındaki Çeviri Faaliyetlerinin İslam ve Batı Felsefesine Etkileri.</w:t>
            </w:r>
          </w:p>
        </w:tc>
        <w:tc>
          <w:tcPr>
            <w:tcW w:w="3260" w:type="dxa"/>
            <w:vAlign w:val="center"/>
          </w:tcPr>
          <w:p w:rsidR="00C60E81" w:rsidRPr="00C60E81" w:rsidRDefault="00C60E81" w:rsidP="00262F51">
            <w:pPr>
              <w:rPr>
                <w:sz w:val="14"/>
                <w:szCs w:val="14"/>
              </w:rPr>
            </w:pPr>
            <w:r w:rsidRPr="00C60E81">
              <w:rPr>
                <w:sz w:val="14"/>
                <w:szCs w:val="14"/>
              </w:rPr>
              <w:t>1. Dönem 1. Sınav 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c MS 2. yüzyıl-MS 15. yüzyıl felsefesinin temel problemlerinden inanç akıl ilişkisi konusunda Hristiyan ve İslam felsefesinin yaklaşımları arasındaki farklar vurgulanır. </w:t>
              <w:br/>
              <w:t>d 8-12. yüzyıl arasındaki çeviri faaliyetlerinin İslam felsefesine ve Batı felsefesine etkileri üzerinde durulur.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2.3. MS 2. Yüzyıl- MS15.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St. Augustinusun İtiraflar adlı eserinden alınan veya derlenen bir metinden hareketle filozofun Tanrı ve evren ile ilgili görüşlerinin irdelenmesi sağlanır. </w:t>
              <w:br/>
              <w:t>b Fârâbînin el-medînetül fâzıla adlı eserinden alınan veya derlenen bir metinden hareketle filozofun ahlak ve siyaset görüşlerinin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İbn Sînânın Salâmân ve absâl adlı eserinden alınan veya derlenen bir metinden hareketle filozofun varlık görüşünün irdelenmesi sağlanır. </w:t>
              <w:br/>
              <w:t>d Gazâlînin el-münkız mined-dalâl adlı eserinden alınan veya derlenen bir metinden hareketle filozofun bilgi görüşünün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e İbn Rüşdün Tehâfut et-tehâfut el-felâsife adlı eserinden alınan veya derlenen bir metinden hareketle filozofun din felsefe ilişkisi ile ilgili görüşlerinin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2.4. 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Mevlânâ Yûnus Emre ve Hacı Bektâş Velînin eserlerinden alınan veya derlenen bir metinden hareketle tasavvuf düşüncesindeki insan anlayışının tartışılması sağlanır.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Anlamak için inanıyorum düşüncesinden hareketle inanç akıl ilişkisini ele alan özgün bir metin yazılması sağlanır.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FELSEFESİ</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w:t>
              <w:br/>
              <w:t>12. Yüzyıldaki Çeviri Faaliyetlerinin 15. Yüzyıl-17. Yüzyıl Felsefesine Etkileri.</w:t>
              <w:br/>
              <w:t>15. Yüzyıl-17. Yüzyıl Felsefesine Önceki Felsefi Dönemlerin Etkisi.</w:t>
              <w:br/>
              <w:t>3.2. 15. Yüzyıl-17. Yüzyıl Felsefesinin Ayırıcı Nitelikleri.</w:t>
              <w:br/>
              <w:t>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11.3.1. 15. yüzyıl-17. yüzyıl felsefesini hazırlayan düşünce ortamını açıklar. </w:t>
              <w:br/>
              <w:t>11.3.2. 15. yüzyıl-17.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12. yüzyıldaki çeviri faaliyetlerinin 15. Yüzyıl-17. yüzyıl felsefesi üzerindeki etkilerine değinilir. </w:t>
              <w:br/>
              <w:t>b MÖ 6. yüzyıl- MS 2. yüzyıl ve MS 2. yüzyıl-MS 15. yüzyıl felsefesinin 15. yüzyıl-17. yüzyıl felsefesi üzerindeki etkilerine değinilir. </w:t>
              <w:br/>
              <w:t>a Skolastik düşünce ile modern düşüncenin temel farkları üzerinde durulur. </w:t>
              <w:br/>
              <w:t>b Hümanizm bilimsel yöntem kartezyen felsefe ve hukuk felsefesi üzerinde durulur. </w:t>
              <w:br/>
              <w:t>c N. Kopernik G. Galileo F. Bacon ve I. Newtonun bilimsel çalışmalarının 15. yüzyıl-17. yüzyıl felsefesi üzerindeki etkilerine değinilir.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 </w:t>
            </w:r>
          </w:p>
        </w:tc>
        <w:tc>
          <w:tcPr>
            <w:tcW w:w="2693" w:type="dxa"/>
            <w:vAlign w:val="center"/>
          </w:tcPr>
          <w:p w:rsidR="00C60E81" w:rsidRPr="00C60E81" w:rsidRDefault="00C60E81" w:rsidP="00262F51">
            <w:pPr>
              <w:rPr>
                <w:sz w:val="14"/>
                <w:szCs w:val="14"/>
              </w:rPr>
            </w:pPr>
            <w:r w:rsidRPr="00C60E81">
              <w:rPr>
                <w:sz w:val="14"/>
                <w:szCs w:val="14"/>
              </w:rPr>
              <w:t>Bilimsel Çalışmaların 15. Yüzyıl-17. Yüzyıl Felsefesine Etkisi. </w:t>
              <w:br/>
              <w:t>3.3. 15. Yüzyıl-17.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2. Sınav 11.3.3. Örnek felsefi metinlerden hareketle 15. yüzyıl-17.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 a R. Descartesın Felsefenin İlkeleri adlı eserinden alınan veya derlenen bir metinden hareketle filozofun bilgi ve varlık görüşlerinin irdelenmesi sağlanır. b B. Spinozanın Ethica adlı eserinden alınan veya derlenen bir metinden hareketle filozofun ahlak görüşünün irdelenmesi sağlanır. </w:t>
              <w:br/>
              <w:t>c T. Hobbesun Leviathan adlı eserinden alınan veya derlenen bir metinden hareketle filozofun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 </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F. Baconın Bilgi güçtür. sözünün olumlu ve olumsuz yönlerinin günlük hayattan örneklerle tartışılması sağlanır.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 </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Ütopya kavramı ve türleri üzerinde durularak özgün bir ütopya yazılması sağlanır.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 YÜZYIL - 19. YÜZYIL FELSEFESİ</w:t>
            </w:r>
          </w:p>
        </w:tc>
        <w:tc>
          <w:tcPr>
            <w:tcW w:w="2693" w:type="dxa"/>
            <w:vAlign w:val="center"/>
          </w:tcPr>
          <w:p w:rsidR="00C60E81" w:rsidRPr="00C60E81" w:rsidRDefault="00C60E81" w:rsidP="00262F51">
            <w:pPr>
              <w:rPr>
                <w:sz w:val="14"/>
                <w:szCs w:val="14"/>
              </w:rPr>
            </w:pPr>
            <w:r w:rsidRPr="00C60E81">
              <w:rPr>
                <w:sz w:val="14"/>
                <w:szCs w:val="14"/>
              </w:rPr>
              <w:t>4.1. 18. Yüzyıl-19. Yüzyıl Felsefesinin Ortaya Çıkışı.</w:t>
            </w:r>
          </w:p>
        </w:tc>
        <w:tc>
          <w:tcPr>
            <w:tcW w:w="3260" w:type="dxa"/>
            <w:vAlign w:val="center"/>
          </w:tcPr>
          <w:p w:rsidR="00C60E81" w:rsidRPr="00C60E81" w:rsidRDefault="00C60E81" w:rsidP="00262F51">
            <w:pPr>
              <w:rPr>
                <w:sz w:val="14"/>
                <w:szCs w:val="14"/>
              </w:rPr>
            </w:pPr>
            <w:r w:rsidRPr="00C60E81">
              <w:rPr>
                <w:sz w:val="14"/>
                <w:szCs w:val="14"/>
              </w:rPr>
              <w:t>11.4.1. 18. yüzyıl -19.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15. yüzyıl-17. yüzyıl felsefesinin 18. yüzyıl -19.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4.2. 18. Yüzyıl -19. Yüzyıl Felsefesinin Ayırıcı Nitelikleri.</w:t>
              <w:br/>
              <w:t>18. Yüzyıl-19. Yüzyıl Felsefesinin Temel Özellikleri ve Öne Çıkan Problemleri.</w:t>
              <w:br/>
              <w:t>18. Yüzyıl-19. Yüzyıl Felsefesi Döneminde Dil ve Edebiyat İlişkisi.</w:t>
            </w:r>
          </w:p>
        </w:tc>
        <w:tc>
          <w:tcPr>
            <w:tcW w:w="3260" w:type="dxa"/>
            <w:vAlign w:val="center"/>
          </w:tcPr>
          <w:p w:rsidR="00C60E81" w:rsidRPr="00C60E81" w:rsidRDefault="00C60E81" w:rsidP="00262F51">
            <w:pPr>
              <w:rPr>
                <w:sz w:val="14"/>
                <w:szCs w:val="14"/>
              </w:rPr>
            </w:pPr>
            <w:r w:rsidRPr="00C60E81">
              <w:rPr>
                <w:sz w:val="14"/>
                <w:szCs w:val="14"/>
              </w:rPr>
              <w:t>11.4.2. 18. yüzyıl -19.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18. yüzyıl -19. yüzyıl felsefesinin temel özellikleri ve problemleri üzerinde durulur. </w:t>
              <w:br/>
              <w:t>b 18. yüzyıl -19. yüzyıl felsefesinin dönemin dil ve edebiyatla ilişkisine değinilir.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J. Lockeun İnsan Zihni Üzerine Bir Deneme adlı eserinden alınan veya derlenen bir metinden hareketle filozofun bilginin kaynağı konusundaki görüşlerinin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I. Kantın Ahlak Metafiziğinin Temellendirilmesi adlı eserinden alınan veya derlenen bir metinden hareketle filozofun ödev ahlakı anlayışının irdelenmesi sağlanır. </w:t>
              <w:br/>
              <w:t>c F. Hegelin Tinin Fenomenolojisi adlı eserinden alınan veya derlenen bir metinden hareketle filozofun diyalektik idealizm anlayışının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J. J. Rousseaunun İnsan özgür doğar oysa her yerde zincire vurulmuştur. sözünden hareketle özgürlük probleminin tartışılması sağlanır.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2. Dönem 1. Sınav 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Günlük hayatta kullanılan bilgilerde aklın ve deneyin rolüne ilişkin özgün bir metin yazılması sağlanır.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5.1. 20. Yüzyıl Felsefesinin Ortaya Çıkışı.</w:t>
              <w:br/>
              <w:t>5.2. 20. Yüzyıl Felsefesinin Ayırıcı Özellikleri.</w:t>
              <w:br/>
              <w:t>20. Yüzyıl Felsefesinin Temel Özellikleri problemleri ve Ana Akımları.</w:t>
            </w:r>
          </w:p>
        </w:tc>
        <w:tc>
          <w:tcPr>
            <w:tcW w:w="3260" w:type="dxa"/>
            <w:vAlign w:val="center"/>
          </w:tcPr>
          <w:p w:rsidR="00C60E81" w:rsidRPr="00C60E81" w:rsidRDefault="00C60E81" w:rsidP="00262F51">
            <w:pPr>
              <w:rPr>
                <w:sz w:val="14"/>
                <w:szCs w:val="14"/>
              </w:rPr>
            </w:pPr>
            <w:r w:rsidRPr="00C60E81">
              <w:rPr>
                <w:sz w:val="14"/>
                <w:szCs w:val="14"/>
              </w:rPr>
              <w:t>11.5.1. 20. yüzyıl felsefesini hazırlayan düşünce ortamını açıklar. </w:t>
              <w:br/>
              <w:t>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18. yüzyıl -19. yüzyıl felsefesinin 20. yüzyıl felsefi akımları üzerindeki etkilerine değinilir.</w:t>
              <w:br/>
              <w:t>a 20. yüzyıl felsefesinin temel özellikleri problemleri ve bazı ana akımları fenomenoloji hermeneutik varoluşçuluk diyalektik materyalizm mantıksal pozitivizm yeni ontoloji üzerinde durulur.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Türkiyede Felsefi Düşünceye Katkıda Bulunan Felsefeciler.</w:t>
            </w:r>
          </w:p>
        </w:tc>
        <w:tc>
          <w:tcPr>
            <w:tcW w:w="3260" w:type="dxa"/>
            <w:vAlign w:val="center"/>
          </w:tcPr>
          <w:p w:rsidR="00C60E81" w:rsidRPr="00C60E81" w:rsidRDefault="00C60E81" w:rsidP="00262F51">
            <w:pPr>
              <w:rPr>
                <w:sz w:val="14"/>
                <w:szCs w:val="14"/>
              </w:rPr>
            </w:pPr>
            <w:r w:rsidRPr="00C60E81">
              <w:rPr>
                <w:sz w:val="14"/>
                <w:szCs w:val="14"/>
              </w:rPr>
              <w:t>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b Türkiyede felsefi düşünceye katkıda bulunan felsefeciler üzerinde durulur.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F. Nietzschenin Böyle Buyurdu Zerdüşt adlı eserinden alınan veya derlenen bir metinden hareketle filozofun yeni değerler inşası ve güç istenci görüşlerinin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H. Bergsonun Bilincin Dolaysız Verileri Üzerine Deneme adlı eserinden alınan veya derlenen bir metinden hareketle filozofun bilginin kaynağı konusundaki düşüncelerinin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J. P. Sartreın Varoluşçuluk adlı eserinden alınan veya derlenen bir metinden hareketle filozofun varoluş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d T. Kuhnun Bilimsel Devrimlerin Yapısı adlı eserinden alınan veya derlenen bir metinden hareketle filozofun bilim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N. Topçunun İsyan Ahlakı adlı eserinden alınan veya derlenen bir metinden hareketle düşünürün ahlak hakkındaki görüşlerinin tartışılması sağlanır.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br/>
              <w:t/>
            </w:r>
          </w:p>
        </w:tc>
        <w:tc>
          <w:tcPr>
            <w:tcW w:w="3260" w:type="dxa"/>
            <w:vAlign w:val="center"/>
          </w:tcPr>
          <w:p w:rsidR="00C60E81" w:rsidRPr="00C60E81" w:rsidRDefault="00C60E81" w:rsidP="00262F51">
            <w:pPr>
              <w:rPr>
                <w:sz w:val="14"/>
                <w:szCs w:val="14"/>
              </w:rPr>
            </w:pPr>
            <w:r w:rsidRPr="00C60E81">
              <w:rPr>
                <w:sz w:val="14"/>
                <w:szCs w:val="14"/>
              </w:rPr>
              <w:t>2. Dönem 2. Sınav 11.5.4. 20. yüzyıl felsefesi örnek düşünce ve argümanları felsefi açıdan değerlendirir.</w:t>
              <w:br/>
              <w:t> </w:t>
            </w:r>
          </w:p>
        </w:tc>
        <w:tc>
          <w:tcPr>
            <w:tcW w:w="3686" w:type="dxa"/>
            <w:vAlign w:val="center"/>
          </w:tcPr>
          <w:p w:rsidR="00C60E81" w:rsidRPr="00C60E81" w:rsidRDefault="00C60E81" w:rsidP="00262F51">
            <w:pPr>
              <w:rPr>
                <w:sz w:val="14"/>
                <w:szCs w:val="14"/>
              </w:rPr>
            </w:pPr>
            <w:r w:rsidRPr="00C60E81">
              <w:rPr>
                <w:sz w:val="14"/>
                <w:szCs w:val="14"/>
              </w:rPr>
              <w:t>b T. Mengüşoğlunun İnsan Felsefesi adlı eserinden alınan ve derlenen bir metinden hareketle filozofun insanı bir bütün olarak gören düşüncelerinin tartışılması sağlanır. </w:t>
              <w:br/>
              <w:t>c K. Popperın Ben yanılmış olabilirim ve sen haklı olabilirsin ve ortak çaba sonucunda belki doğruluğa biraz daha yaklaşabiliriz. sözünden hareketle bilginin doğruluğu ile ilgili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5.5. 20. Ve 21. Yüzyıl Felsefecilerinin Yaşadıkları Coğrafya.</w:t>
            </w:r>
          </w:p>
        </w:tc>
        <w:tc>
          <w:tcPr>
            <w:tcW w:w="3260" w:type="dxa"/>
            <w:vAlign w:val="center"/>
          </w:tcPr>
          <w:p w:rsidR="00C60E81" w:rsidRPr="00C60E81" w:rsidRDefault="00C60E81" w:rsidP="00262F51">
            <w:pPr>
              <w:rPr>
                <w:sz w:val="14"/>
                <w:szCs w:val="14"/>
              </w:rPr>
            </w:pPr>
            <w:r w:rsidRPr="00C60E81">
              <w:rPr>
                <w:sz w:val="14"/>
                <w:szCs w:val="14"/>
              </w:rPr>
              <w:t>11.5.5. Harita üzerinde 20 ve 21. yüzyıl felsefecilerinin isimlerini ve yaşadıkları coğrafyayı gösterir. </w:t>
            </w:r>
          </w:p>
        </w:tc>
        <w:tc>
          <w:tcPr>
            <w:tcW w:w="3686" w:type="dxa"/>
            <w:vAlign w:val="center"/>
          </w:tcPr>
          <w:p w:rsidR="00C60E81" w:rsidRPr="00C60E81" w:rsidRDefault="00C60E81" w:rsidP="00262F51">
            <w:pPr>
              <w:rPr>
                <w:sz w:val="14"/>
                <w:szCs w:val="14"/>
              </w:rPr>
            </w:pPr>
            <w:r w:rsidRPr="00C60E81">
              <w:rPr>
                <w:sz w:val="14"/>
                <w:szCs w:val="14"/>
              </w:rPr>
              <w:t>a Felsefeciler ve yaşadıkları yerler Türkiye ve Dünya haritası üzerinde gösterilir. </w:t>
              <w:br/>
              <w:t>b Felsefecilerin isimleri ve yaşadıkları coğrafyanın ezberletilmesi yoluna gidilmez.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