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İşLETMELERDE MESLEK EğTM (Ağ İşLETMENLğ VE SBER GVENLK)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 İşçi sağlığı mevzuatına</w:t>
              <w:br/>
              <w:t>uymak ve iş güvenliği önlemlerini almak Bilişim etiği ve 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algoritmalarProgramlama</w:t>
              <w:br/>
              <w:t>Dili Temelleri</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br/>
              <w:t/>
            </w:r>
          </w:p>
        </w:tc>
        <w:tc>
          <w:tcPr>
            <w:tcW w:w="3260" w:type="dxa"/>
            <w:vAlign w:val="center"/>
          </w:tcPr>
          <w:p w:rsidR="00C60E81" w:rsidRPr="00C60E81" w:rsidRDefault="00C60E81" w:rsidP="00262F51">
            <w:pPr>
              <w:rPr>
                <w:sz w:val="14"/>
                <w:szCs w:val="14"/>
              </w:rPr>
            </w:pPr>
            <w:r w:rsidRPr="00C60E81">
              <w:rPr>
                <w:sz w:val="14"/>
                <w:szCs w:val="14"/>
              </w:rPr>
              <w:t>İşletim Sisteminin kurulumunu ve kullanımını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Ağlara Giriş</w:t>
            </w:r>
          </w:p>
        </w:tc>
        <w:tc>
          <w:tcPr>
            <w:tcW w:w="3260" w:type="dxa"/>
            <w:vAlign w:val="center"/>
          </w:tcPr>
          <w:p w:rsidR="00C60E81" w:rsidRPr="00C60E81" w:rsidRDefault="00C60E81" w:rsidP="00262F51">
            <w:pPr>
              <w:rPr>
                <w:sz w:val="14"/>
                <w:szCs w:val="14"/>
              </w:rPr>
            </w:pPr>
            <w:r w:rsidRPr="00C60E81">
              <w:rPr>
                <w:sz w:val="14"/>
                <w:szCs w:val="14"/>
              </w:rPr>
              <w:t>İhtiyaca uygun ağ sisteminin tasarımını yapar.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Yerel Ağ Sistemleri</w:t>
              <w:br/>
              <w:t/>
            </w:r>
          </w:p>
        </w:tc>
        <w:tc>
          <w:tcPr>
            <w:tcW w:w="3260" w:type="dxa"/>
            <w:vAlign w:val="center"/>
          </w:tcPr>
          <w:p w:rsidR="00C60E81" w:rsidRPr="00C60E81" w:rsidRDefault="00C60E81" w:rsidP="00262F51">
            <w:pPr>
              <w:rPr>
                <w:sz w:val="14"/>
                <w:szCs w:val="14"/>
              </w:rPr>
            </w:pPr>
            <w:r w:rsidRPr="00C60E81">
              <w:rPr>
                <w:sz w:val="14"/>
                <w:szCs w:val="14"/>
              </w:rPr>
              <w:t>Ağ kablosu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Hizmetleri</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Adresleme</w:t>
            </w:r>
          </w:p>
        </w:tc>
        <w:tc>
          <w:tcPr>
            <w:tcW w:w="3260" w:type="dxa"/>
            <w:vAlign w:val="center"/>
          </w:tcPr>
          <w:p w:rsidR="00C60E81" w:rsidRPr="00C60E81" w:rsidRDefault="00C60E81" w:rsidP="00262F51">
            <w:pPr>
              <w:rPr>
                <w:sz w:val="14"/>
                <w:szCs w:val="14"/>
              </w:rPr>
            </w:pPr>
            <w:r w:rsidRPr="00C60E81">
              <w:rPr>
                <w:sz w:val="14"/>
                <w:szCs w:val="14"/>
              </w:rPr>
              <w:t>Kullanıcı sayısına göre TCPIP adres sını arını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Alt Ağlar</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Anahtarlar</w:t>
            </w:r>
          </w:p>
        </w:tc>
        <w:tc>
          <w:tcPr>
            <w:tcW w:w="3260" w:type="dxa"/>
            <w:vAlign w:val="center"/>
          </w:tcPr>
          <w:p w:rsidR="00C60E81" w:rsidRPr="00C60E81" w:rsidRDefault="00C60E81" w:rsidP="00262F51">
            <w:pPr>
              <w:rPr>
                <w:sz w:val="14"/>
                <w:szCs w:val="14"/>
              </w:rPr>
            </w:pPr>
            <w:r w:rsidRPr="00C60E81">
              <w:rPr>
                <w:sz w:val="14"/>
                <w:szCs w:val="14"/>
              </w:rPr>
              <w:t>Ağ üzerindeki anahtarların 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Sanal Yerel Alan Ağları VLAN LAN Yedekliliği</w:t>
              <w:br/>
              <w:t/>
            </w:r>
          </w:p>
        </w:tc>
        <w:tc>
          <w:tcPr>
            <w:tcW w:w="3260" w:type="dxa"/>
            <w:vAlign w:val="center"/>
          </w:tcPr>
          <w:p w:rsidR="00C60E81" w:rsidRPr="00C60E81" w:rsidRDefault="00C60E81" w:rsidP="00262F51">
            <w:pPr>
              <w:rPr>
                <w:sz w:val="14"/>
                <w:szCs w:val="14"/>
              </w:rPr>
            </w:pPr>
            <w:r w:rsidRPr="00C60E81">
              <w:rPr>
                <w:sz w:val="14"/>
                <w:szCs w:val="14"/>
              </w:rPr>
              <w:t>Yönergelere uygun VLAN oluşturma işlemini yapar.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1. Dönem 2. Sınav 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Simülasyonu</w:t>
            </w:r>
          </w:p>
        </w:tc>
        <w:tc>
          <w:tcPr>
            <w:tcW w:w="3260" w:type="dxa"/>
            <w:vAlign w:val="center"/>
          </w:tcPr>
          <w:p w:rsidR="00C60E81" w:rsidRPr="00C60E81" w:rsidRDefault="00C60E81" w:rsidP="00262F51">
            <w:pPr>
              <w:rPr>
                <w:sz w:val="14"/>
                <w:szCs w:val="14"/>
              </w:rPr>
            </w:pPr>
            <w:r w:rsidRPr="00C60E81">
              <w:rPr>
                <w:sz w:val="14"/>
                <w:szCs w:val="14"/>
              </w:rPr>
              <w:t>Ağ simülasyonununu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w:t>
            </w:r>
          </w:p>
        </w:tc>
        <w:tc>
          <w:tcPr>
            <w:tcW w:w="3260" w:type="dxa"/>
            <w:vAlign w:val="center"/>
          </w:tcPr>
          <w:p w:rsidR="00C60E81" w:rsidRPr="00C60E81" w:rsidRDefault="00C60E81" w:rsidP="00262F51">
            <w:pPr>
              <w:rPr>
                <w:sz w:val="14"/>
                <w:szCs w:val="14"/>
              </w:rPr>
            </w:pPr>
            <w:r w:rsidRPr="00C60E81">
              <w:rPr>
                <w:sz w:val="14"/>
                <w:szCs w:val="14"/>
              </w:rPr>
              <w:t>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Yönlendiriciler</w:t>
            </w:r>
          </w:p>
        </w:tc>
        <w:tc>
          <w:tcPr>
            <w:tcW w:w="3260" w:type="dxa"/>
            <w:vAlign w:val="center"/>
          </w:tcPr>
          <w:p w:rsidR="00C60E81" w:rsidRPr="00C60E81" w:rsidRDefault="00C60E81" w:rsidP="00262F51">
            <w:pPr>
              <w:rPr>
                <w:sz w:val="14"/>
                <w:szCs w:val="14"/>
              </w:rPr>
            </w:pPr>
            <w:r w:rsidRPr="00C60E81">
              <w:rPr>
                <w:sz w:val="14"/>
                <w:szCs w:val="14"/>
              </w:rPr>
              <w:t>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Yönlendirme Temelleri Ve Statik Yönlendirme</w:t>
            </w:r>
          </w:p>
        </w:tc>
        <w:tc>
          <w:tcPr>
            <w:tcW w:w="3260" w:type="dxa"/>
            <w:vAlign w:val="center"/>
          </w:tcPr>
          <w:p w:rsidR="00C60E81" w:rsidRPr="00C60E81" w:rsidRDefault="00C60E81" w:rsidP="00262F51">
            <w:pPr>
              <w:rPr>
                <w:sz w:val="14"/>
                <w:szCs w:val="14"/>
              </w:rPr>
            </w:pPr>
            <w:r w:rsidRPr="00C60E81">
              <w:rPr>
                <w:sz w:val="14"/>
                <w:szCs w:val="14"/>
              </w:rPr>
              <w:t>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Dinamik Yönlendirme İşlemleri</w:t>
              <w:br/>
              <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WAN konsepti</w:t>
              <w:br/>
              <w:t/>
            </w:r>
          </w:p>
        </w:tc>
        <w:tc>
          <w:tcPr>
            <w:tcW w:w="3260" w:type="dxa"/>
            <w:vAlign w:val="center"/>
          </w:tcPr>
          <w:p w:rsidR="00C60E81" w:rsidRPr="00C60E81" w:rsidRDefault="00C60E81" w:rsidP="00262F51">
            <w:pPr>
              <w:rPr>
                <w:sz w:val="14"/>
                <w:szCs w:val="14"/>
              </w:rPr>
            </w:pPr>
            <w:r w:rsidRPr="00C60E81">
              <w:rPr>
                <w:sz w:val="14"/>
                <w:szCs w:val="14"/>
              </w:rPr>
              <w:t>Point-to-Point bağlantılarını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Güvenlik Duvarı Teknolojileri</w:t>
            </w:r>
          </w:p>
        </w:tc>
        <w:tc>
          <w:tcPr>
            <w:tcW w:w="3260" w:type="dxa"/>
            <w:vAlign w:val="center"/>
          </w:tcPr>
          <w:p w:rsidR="00C60E81" w:rsidRPr="00C60E81" w:rsidRDefault="00C60E81" w:rsidP="00262F51">
            <w:pPr>
              <w:rPr>
                <w:sz w:val="14"/>
                <w:szCs w:val="14"/>
              </w:rPr>
            </w:pPr>
            <w:r w:rsidRPr="00C60E81">
              <w:rPr>
                <w:sz w:val="14"/>
                <w:szCs w:val="14"/>
              </w:rPr>
              <w:t>2. Dönem 1. Sınav IDS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İşletim Sistemleri Kurulumu</w:t>
            </w:r>
          </w:p>
        </w:tc>
        <w:tc>
          <w:tcPr>
            <w:tcW w:w="3260" w:type="dxa"/>
            <w:vAlign w:val="center"/>
          </w:tcPr>
          <w:p w:rsidR="00C60E81" w:rsidRPr="00C60E81" w:rsidRDefault="00C60E81" w:rsidP="00262F51">
            <w:pPr>
              <w:rPr>
                <w:sz w:val="14"/>
                <w:szCs w:val="14"/>
              </w:rPr>
            </w:pPr>
            <w:r w:rsidRPr="00C60E81">
              <w:rPr>
                <w:sz w:val="14"/>
                <w:szCs w:val="14"/>
              </w:rPr>
              <w:t>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Ağ Mimarisi</w:t>
            </w:r>
          </w:p>
        </w:tc>
        <w:tc>
          <w:tcPr>
            <w:tcW w:w="3260" w:type="dxa"/>
            <w:vAlign w:val="center"/>
          </w:tcPr>
          <w:p w:rsidR="00C60E81" w:rsidRPr="00C60E81" w:rsidRDefault="00C60E81" w:rsidP="00262F51">
            <w:pPr>
              <w:rPr>
                <w:sz w:val="14"/>
                <w:szCs w:val="14"/>
              </w:rPr>
            </w:pPr>
            <w:r w:rsidRPr="00C60E81">
              <w:rPr>
                <w:sz w:val="14"/>
                <w:szCs w:val="14"/>
              </w:rPr>
              <w:t>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Dizin Hizmeti Yapısı</w:t>
              <w:br/>
              <w:t/>
            </w:r>
          </w:p>
        </w:tc>
        <w:tc>
          <w:tcPr>
            <w:tcW w:w="3260" w:type="dxa"/>
            <w:vAlign w:val="center"/>
          </w:tcPr>
          <w:p w:rsidR="00C60E81" w:rsidRPr="00C60E81" w:rsidRDefault="00C60E81" w:rsidP="00262F51">
            <w:pPr>
              <w:rPr>
                <w:sz w:val="14"/>
                <w:szCs w:val="14"/>
              </w:rPr>
            </w:pPr>
            <w:r w:rsidRPr="00C60E81">
              <w:rPr>
                <w:sz w:val="14"/>
                <w:szCs w:val="14"/>
              </w:rPr>
              <w:t>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Rolleri</w:t>
              <w:br/>
              <w:t/>
            </w:r>
          </w:p>
        </w:tc>
        <w:tc>
          <w:tcPr>
            <w:tcW w:w="3260" w:type="dxa"/>
            <w:vAlign w:val="center"/>
          </w:tcPr>
          <w:p w:rsidR="00C60E81" w:rsidRPr="00C60E81" w:rsidRDefault="00C60E81" w:rsidP="00262F51">
            <w:pPr>
              <w:rPr>
                <w:sz w:val="14"/>
                <w:szCs w:val="14"/>
              </w:rPr>
            </w:pPr>
            <w:r w:rsidRPr="00C60E81">
              <w:rPr>
                <w:sz w:val="14"/>
                <w:szCs w:val="14"/>
              </w:rPr>
              <w:t>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Hizmetleri</w:t>
              <w:br/>
              <w:t>Sunucu Performansını İzleme</w:t>
            </w:r>
          </w:p>
        </w:tc>
        <w:tc>
          <w:tcPr>
            <w:tcW w:w="3260" w:type="dxa"/>
            <w:vAlign w:val="center"/>
          </w:tcPr>
          <w:p w:rsidR="00C60E81" w:rsidRPr="00C60E81" w:rsidRDefault="00C60E81" w:rsidP="00262F51">
            <w:pPr>
              <w:rPr>
                <w:sz w:val="14"/>
                <w:szCs w:val="14"/>
              </w:rPr>
            </w:pPr>
            <w:r w:rsidRPr="00C60E81">
              <w:rPr>
                <w:sz w:val="14"/>
                <w:szCs w:val="14"/>
              </w:rPr>
              <w:t>Kullanıcı ihtiyaçlarına göre dosya hizmetlerini yönetir.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Güvenliğe Giriş Bilgi Toplama Teknikleri</w:t>
              <w:br/>
              <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 Bilgi toplama adımlarına dikkat ederek pasif bilgi toplama</w:t>
              <w:br/>
              <w:t>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Sızma Testi Teknikleri</w:t>
              <w:br/>
              <w:t>Snıffıng Yöntem Ve Uygulamaları</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b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Şifreleme Teknikleri</w:t>
              <w:br/>
              <w:t>DoS VE DDoS ATAKLARI</w:t>
            </w:r>
          </w:p>
        </w:tc>
        <w:tc>
          <w:tcPr>
            <w:tcW w:w="3260" w:type="dxa"/>
            <w:vAlign w:val="center"/>
          </w:tcPr>
          <w:p w:rsidR="00C60E81" w:rsidRPr="00C60E81" w:rsidRDefault="00C60E81" w:rsidP="00262F51">
            <w:pPr>
              <w:rPr>
                <w:sz w:val="14"/>
                <w:szCs w:val="14"/>
              </w:rPr>
            </w:pPr>
            <w:r w:rsidRPr="00C60E81">
              <w:rPr>
                <w:sz w:val="14"/>
                <w:szCs w:val="14"/>
              </w:rPr>
              <w:t>2. Dönem 2. Sınav Şifreleme adımlarına uygun olarak gizli anahtarlı-simetrik- şifreleme yöntemleri kullanır.</w:t>
              <w:b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SQL Injectıon ve MAN IN THE Mıddle MITM Kablosuz Ağ Güvenliği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b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Ağlarda Güvenlik Zafiyetleri</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b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