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6.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davranışları</w:t>
              <w:br/>
              <w:t>yaşamında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w:t>
              <w:br/>
              <w:t>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kendi yaşamı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katılmasını engelleyen düşünce ve davranışlarını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Duygularını uygun biçimde ifade etme</w:t>
              <w:br/>
              <w:t>alışkanlığı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duygusuna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tartışmalarında dinleyici ve katılımcı rolü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etkinliklerin ilgilerinin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İlgileri ile dersleri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 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önemine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ve duygusal değişimini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sürecinde alternatif düşünceler geliştirmenin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etkinliklerin yeteneklerinin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Davranışlarının kendisine ve çevresine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Kendini tanımlayan özelliklerin değişebilir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İnsanların farklı karakter güçlerine sahip olmasının kişiler arası ilişkilere zenginlik katacağını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Çalışarak bir şey üretmenin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Kendi ilgileri ile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