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1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da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konulardaki güçlü ve geliştirilmesi gereke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ik özelliklerine ilişkin farkındal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rgen-ebeveyn iliş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başarı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ve davranış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lgi yetenek ve mesleki değer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 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ni hayal ederek başarılı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derlik özellikleri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a aktif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 ile duygu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ğlıklı yaşam alışkanlıkları ile bedensel ve psikolojik sağlığ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 ile fiziksel ve psikolojik sağlığ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grubunun yaşamın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ararlarında aile ve akranlarını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seçimleri ile toplumsal rollerin gerektirdiği sorumluluklar arasında deng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kariyer seçene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lik gelişimi ile sosyal bağlamlar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değerleri ile yaşam amaç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