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3. SINIF  GöRSEL SANATLAR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3.1. Görsel İletişim ve Biçimlendirme</w:t>
            </w:r>
          </w:p>
        </w:tc>
        <w:tc>
          <w:tcPr>
            <w:tcW w:w="3260" w:type="dxa"/>
            <w:vAlign w:val="center"/>
          </w:tcPr>
          <w:p w:rsidR="00C60E81" w:rsidRPr="00C60E81" w:rsidRDefault="00C60E81" w:rsidP="00262F51">
            <w:pPr>
              <w:rPr>
                <w:sz w:val="14"/>
                <w:szCs w:val="14"/>
              </w:rPr>
            </w:pPr>
            <w:r w:rsidRPr="00C60E81">
              <w:rPr>
                <w:sz w:val="14"/>
                <w:szCs w:val="14"/>
              </w:rPr>
              <w:t>3.1.1.Görsel sanat çalışmasını oluştururken uygulama basamaklarını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3.1. Görsel İletişim ve Biçimlendirme</w:t>
            </w:r>
          </w:p>
        </w:tc>
        <w:tc>
          <w:tcPr>
            <w:tcW w:w="3260" w:type="dxa"/>
            <w:vAlign w:val="center"/>
          </w:tcPr>
          <w:p w:rsidR="00C60E81" w:rsidRPr="00C60E81" w:rsidRDefault="00C60E81" w:rsidP="00262F51">
            <w:pPr>
              <w:rPr>
                <w:sz w:val="14"/>
                <w:szCs w:val="14"/>
              </w:rPr>
            </w:pPr>
            <w:r w:rsidRPr="00C60E81">
              <w:rPr>
                <w:sz w:val="14"/>
                <w:szCs w:val="14"/>
              </w:rPr>
              <w:t>3.1.2.Görsel sanat çalışmasını oluştururken ifadeci yaklaşım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3.1. Görsel İletişim ve Biçimlendirme</w:t>
            </w:r>
          </w:p>
        </w:tc>
        <w:tc>
          <w:tcPr>
            <w:tcW w:w="3260" w:type="dxa"/>
            <w:vAlign w:val="center"/>
          </w:tcPr>
          <w:p w:rsidR="00C60E81" w:rsidRPr="00C60E81" w:rsidRDefault="00C60E81" w:rsidP="00262F51">
            <w:pPr>
              <w:rPr>
                <w:sz w:val="14"/>
                <w:szCs w:val="14"/>
              </w:rPr>
            </w:pPr>
            <w:r w:rsidRPr="00C60E81">
              <w:rPr>
                <w:sz w:val="14"/>
                <w:szCs w:val="14"/>
              </w:rPr>
              <w:t>3.1.3.Görsel sanat çalışmasını yaparken güncel kaynaklardan esinlenerek fikirler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3.1. Görsel İletişim ve Biçimlendirme</w:t>
            </w:r>
          </w:p>
        </w:tc>
        <w:tc>
          <w:tcPr>
            <w:tcW w:w="3260" w:type="dxa"/>
            <w:vAlign w:val="center"/>
          </w:tcPr>
          <w:p w:rsidR="00C60E81" w:rsidRPr="00C60E81" w:rsidRDefault="00C60E81" w:rsidP="00262F51">
            <w:pPr>
              <w:rPr>
                <w:sz w:val="14"/>
                <w:szCs w:val="14"/>
              </w:rPr>
            </w:pPr>
            <w:r w:rsidRPr="00C60E81">
              <w:rPr>
                <w:sz w:val="14"/>
                <w:szCs w:val="14"/>
              </w:rPr>
              <w:t>3.1.4.Gözleme dayalı çizimlerinde geometrik ve organik biçimleri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3.1. Görsel İletişim ve Biçimlendirme</w:t>
            </w:r>
          </w:p>
        </w:tc>
        <w:tc>
          <w:tcPr>
            <w:tcW w:w="3260" w:type="dxa"/>
            <w:vAlign w:val="center"/>
          </w:tcPr>
          <w:p w:rsidR="00C60E81" w:rsidRPr="00C60E81" w:rsidRDefault="00C60E81" w:rsidP="00262F51">
            <w:pPr>
              <w:rPr>
                <w:sz w:val="14"/>
                <w:szCs w:val="14"/>
              </w:rPr>
            </w:pPr>
            <w:r w:rsidRPr="00C60E81">
              <w:rPr>
                <w:sz w:val="14"/>
                <w:szCs w:val="14"/>
              </w:rPr>
              <w:t>3.1.5.İki boyutlu çalışmasında ön orta arka planı tanımlayarak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3.1. Görsel İletişim ve Biçimlendirme</w:t>
            </w:r>
          </w:p>
        </w:tc>
        <w:tc>
          <w:tcPr>
            <w:tcW w:w="3260" w:type="dxa"/>
            <w:vAlign w:val="center"/>
          </w:tcPr>
          <w:p w:rsidR="00C60E81" w:rsidRPr="00C60E81" w:rsidRDefault="00C60E81" w:rsidP="00262F51">
            <w:pPr>
              <w:rPr>
                <w:sz w:val="14"/>
                <w:szCs w:val="14"/>
              </w:rPr>
            </w:pPr>
            <w:r w:rsidRPr="00C60E81">
              <w:rPr>
                <w:sz w:val="14"/>
                <w:szCs w:val="14"/>
              </w:rPr>
              <w:t>3.1.2.Görsel sanat çalışmasını oluştururken ifadeci yaklaşım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3.1. Görsel İletişim ve Biçimlendirme</w:t>
            </w:r>
          </w:p>
        </w:tc>
        <w:tc>
          <w:tcPr>
            <w:tcW w:w="3260" w:type="dxa"/>
            <w:vAlign w:val="center"/>
          </w:tcPr>
          <w:p w:rsidR="00C60E81" w:rsidRPr="00C60E81" w:rsidRDefault="00C60E81" w:rsidP="00262F51">
            <w:pPr>
              <w:rPr>
                <w:sz w:val="14"/>
                <w:szCs w:val="14"/>
              </w:rPr>
            </w:pPr>
            <w:r w:rsidRPr="00C60E81">
              <w:rPr>
                <w:sz w:val="14"/>
                <w:szCs w:val="14"/>
              </w:rPr>
              <w:t>3.1.6.Ekleme ve çıkarma yoluyla farklı malzemeleri kullanarak üç boyutlu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3.1. Görsel İletişim ve Biçimlendirme</w:t>
            </w:r>
          </w:p>
        </w:tc>
        <w:tc>
          <w:tcPr>
            <w:tcW w:w="3260" w:type="dxa"/>
            <w:vAlign w:val="center"/>
          </w:tcPr>
          <w:p w:rsidR="00C60E81" w:rsidRPr="00C60E81" w:rsidRDefault="00C60E81" w:rsidP="00262F51">
            <w:pPr>
              <w:rPr>
                <w:sz w:val="14"/>
                <w:szCs w:val="14"/>
              </w:rPr>
            </w:pPr>
            <w:r w:rsidRPr="00C60E81">
              <w:rPr>
                <w:sz w:val="14"/>
                <w:szCs w:val="14"/>
              </w:rPr>
              <w:t>3.1.3.Görsel sanat çalışmasını yaparken güncel kaynaklardan esinlenerek fikirler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3.1. Görsel İletişim ve Biçimlendirme</w:t>
            </w:r>
          </w:p>
        </w:tc>
        <w:tc>
          <w:tcPr>
            <w:tcW w:w="3260" w:type="dxa"/>
            <w:vAlign w:val="center"/>
          </w:tcPr>
          <w:p w:rsidR="00C60E81" w:rsidRPr="00C60E81" w:rsidRDefault="00C60E81" w:rsidP="00262F51">
            <w:pPr>
              <w:rPr>
                <w:sz w:val="14"/>
                <w:szCs w:val="14"/>
              </w:rPr>
            </w:pPr>
            <w:r w:rsidRPr="00C60E81">
              <w:rPr>
                <w:sz w:val="14"/>
                <w:szCs w:val="14"/>
              </w:rPr>
              <w:t>3.1.2.Görsel sanat çalışmasını oluştururken ifadeci yaklaşım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3.1. Görsel İletişim ve Biçimlendirme</w:t>
            </w:r>
          </w:p>
        </w:tc>
        <w:tc>
          <w:tcPr>
            <w:tcW w:w="3260" w:type="dxa"/>
            <w:vAlign w:val="center"/>
          </w:tcPr>
          <w:p w:rsidR="00C60E81" w:rsidRPr="00C60E81" w:rsidRDefault="00C60E81" w:rsidP="00262F51">
            <w:pPr>
              <w:rPr>
                <w:sz w:val="14"/>
                <w:szCs w:val="14"/>
              </w:rPr>
            </w:pPr>
            <w:r w:rsidRPr="00C60E81">
              <w:rPr>
                <w:sz w:val="14"/>
                <w:szCs w:val="14"/>
              </w:rPr>
              <w:t>3.1.6.Ekleme ve çıkarma yoluyla farklı malzemeleri kullanarak üç boyutlu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3.1. Görsel İletişim ve Biçimlendirme</w:t>
            </w:r>
          </w:p>
        </w:tc>
        <w:tc>
          <w:tcPr>
            <w:tcW w:w="3260" w:type="dxa"/>
            <w:vAlign w:val="center"/>
          </w:tcPr>
          <w:p w:rsidR="00C60E81" w:rsidRPr="00C60E81" w:rsidRDefault="00C60E81" w:rsidP="00262F51">
            <w:pPr>
              <w:rPr>
                <w:sz w:val="14"/>
                <w:szCs w:val="14"/>
              </w:rPr>
            </w:pPr>
            <w:r w:rsidRPr="00C60E81">
              <w:rPr>
                <w:sz w:val="14"/>
                <w:szCs w:val="14"/>
              </w:rPr>
              <w:t>3.1.7.Görsel sanat çalışmalarını oluştururken sanat elemanlarını ve tasarım ilkelerini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3.1. Görsel İletişim ve Biçimlendirme</w:t>
            </w:r>
          </w:p>
        </w:tc>
        <w:tc>
          <w:tcPr>
            <w:tcW w:w="3260" w:type="dxa"/>
            <w:vAlign w:val="center"/>
          </w:tcPr>
          <w:p w:rsidR="00C60E81" w:rsidRPr="00C60E81" w:rsidRDefault="00C60E81" w:rsidP="00262F51">
            <w:pPr>
              <w:rPr>
                <w:sz w:val="14"/>
                <w:szCs w:val="14"/>
              </w:rPr>
            </w:pPr>
            <w:r w:rsidRPr="00C60E81">
              <w:rPr>
                <w:sz w:val="14"/>
                <w:szCs w:val="14"/>
              </w:rPr>
              <w:t>3.1.6.Ekleme ve çıkarma yoluyla farklı malzemeleri kullanarak üç boyutlu çalışmalar yapar. 3.1.7.Görsel sanat çalışmalarını oluştururken sanat elemanlarını ve tasarım ilkelerini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3.1. Görsel İletişim ve Biçimlendirme</w:t>
            </w:r>
          </w:p>
        </w:tc>
        <w:tc>
          <w:tcPr>
            <w:tcW w:w="3260" w:type="dxa"/>
            <w:vAlign w:val="center"/>
          </w:tcPr>
          <w:p w:rsidR="00C60E81" w:rsidRPr="00C60E81" w:rsidRDefault="00C60E81" w:rsidP="00262F51">
            <w:pPr>
              <w:rPr>
                <w:sz w:val="14"/>
                <w:szCs w:val="14"/>
              </w:rPr>
            </w:pPr>
            <w:r w:rsidRPr="00C60E81">
              <w:rPr>
                <w:sz w:val="14"/>
                <w:szCs w:val="14"/>
              </w:rPr>
              <w:t>3.1.6.Ekleme ve çıkarma yoluyla farklı malzemeleri kullanarak üç boyutlu çalışmalar yapar. 3.1.7.Görsel sanat çalışmalarını oluştururken sanat elemanlarını ve tasarım ilkelerini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3.1. Görsel İletişim ve Biçimlendirme</w:t>
            </w:r>
          </w:p>
        </w:tc>
        <w:tc>
          <w:tcPr>
            <w:tcW w:w="3260" w:type="dxa"/>
            <w:vAlign w:val="center"/>
          </w:tcPr>
          <w:p w:rsidR="00C60E81" w:rsidRPr="00C60E81" w:rsidRDefault="00C60E81" w:rsidP="00262F51">
            <w:pPr>
              <w:rPr>
                <w:sz w:val="14"/>
                <w:szCs w:val="14"/>
              </w:rPr>
            </w:pPr>
            <w:r w:rsidRPr="00C60E81">
              <w:rPr>
                <w:sz w:val="14"/>
                <w:szCs w:val="14"/>
              </w:rPr>
              <w:t>3.1.6.Ekleme ve çıkarma yoluyla farklı malzemeleri kullanarak üç boyutlu çalışmalar yapar. 3.1.7.Görsel sanat çalışmalarını oluştururken sanat elemanlarını ve tasarım ilkelerini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3.1. Görsel İletişim ve Biçimlendirme</w:t>
            </w:r>
          </w:p>
        </w:tc>
        <w:tc>
          <w:tcPr>
            <w:tcW w:w="3260" w:type="dxa"/>
            <w:vAlign w:val="center"/>
          </w:tcPr>
          <w:p w:rsidR="00C60E81" w:rsidRPr="00C60E81" w:rsidRDefault="00C60E81" w:rsidP="00262F51">
            <w:pPr>
              <w:rPr>
                <w:sz w:val="14"/>
                <w:szCs w:val="14"/>
              </w:rPr>
            </w:pPr>
            <w:r w:rsidRPr="00C60E81">
              <w:rPr>
                <w:sz w:val="14"/>
                <w:szCs w:val="14"/>
              </w:rPr>
              <w:t>3.1.6.Ekleme ve çıkarma yoluyla farklı malzemeleri kullanarak üç boyutlu çalışmalar yapar. 3.1.7.Görsel sanat çalışmalarını oluştururken sanat elemanlarını ve tasarım ilkelerini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3.1. Görsel İletişim ve Biçimlendirme</w:t>
            </w:r>
          </w:p>
        </w:tc>
        <w:tc>
          <w:tcPr>
            <w:tcW w:w="3260" w:type="dxa"/>
            <w:vAlign w:val="center"/>
          </w:tcPr>
          <w:p w:rsidR="00C60E81" w:rsidRPr="00C60E81" w:rsidRDefault="00C60E81" w:rsidP="00262F51">
            <w:pPr>
              <w:rPr>
                <w:sz w:val="14"/>
                <w:szCs w:val="14"/>
              </w:rPr>
            </w:pPr>
            <w:r w:rsidRPr="00C60E81">
              <w:rPr>
                <w:sz w:val="14"/>
                <w:szCs w:val="14"/>
              </w:rPr>
              <w:t>3.1.6.Ekleme ve çıkarma yoluyla farklı malzemeleri kullanarak üç boyutlu çalışmalar yapar. 3.1.7.Görsel sanat çalışmalarını oluştururken sanat elemanlarını ve tasarım ilkelerini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3.1. Görsel İletişim ve Biçimlendirme</w:t>
            </w:r>
          </w:p>
        </w:tc>
        <w:tc>
          <w:tcPr>
            <w:tcW w:w="3260" w:type="dxa"/>
            <w:vAlign w:val="center"/>
          </w:tcPr>
          <w:p w:rsidR="00C60E81" w:rsidRPr="00C60E81" w:rsidRDefault="00C60E81" w:rsidP="00262F51">
            <w:pPr>
              <w:rPr>
                <w:sz w:val="14"/>
                <w:szCs w:val="14"/>
              </w:rPr>
            </w:pPr>
            <w:r w:rsidRPr="00C60E81">
              <w:rPr>
                <w:sz w:val="14"/>
                <w:szCs w:val="14"/>
              </w:rPr>
              <w:t>3.1.5.İki boyutlu çalışmasında ön orta arka planı tanımlayarak kullanır. 3.1.7.Görsel sanat çalışmalarını oluştururken sanat elemanlarını ve tasarım ilkelerini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3.1. Görsel İletişim ve Biçimlendirme</w:t>
            </w:r>
          </w:p>
        </w:tc>
        <w:tc>
          <w:tcPr>
            <w:tcW w:w="3260" w:type="dxa"/>
            <w:vAlign w:val="center"/>
          </w:tcPr>
          <w:p w:rsidR="00C60E81" w:rsidRPr="00C60E81" w:rsidRDefault="00C60E81" w:rsidP="00262F51">
            <w:pPr>
              <w:rPr>
                <w:sz w:val="14"/>
                <w:szCs w:val="14"/>
              </w:rPr>
            </w:pPr>
            <w:r w:rsidRPr="00C60E81">
              <w:rPr>
                <w:sz w:val="14"/>
                <w:szCs w:val="14"/>
              </w:rPr>
              <w:t>3.1.5.İki boyutlu çalışmasında ön orta arka planı tanımlayarak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3.1. Görsel İletişim ve Biçimlendirme</w:t>
            </w:r>
          </w:p>
        </w:tc>
        <w:tc>
          <w:tcPr>
            <w:tcW w:w="3260" w:type="dxa"/>
            <w:vAlign w:val="center"/>
          </w:tcPr>
          <w:p w:rsidR="00C60E81" w:rsidRPr="00C60E81" w:rsidRDefault="00C60E81" w:rsidP="00262F51">
            <w:pPr>
              <w:rPr>
                <w:sz w:val="14"/>
                <w:szCs w:val="14"/>
              </w:rPr>
            </w:pPr>
            <w:r w:rsidRPr="00C60E81">
              <w:rPr>
                <w:sz w:val="14"/>
                <w:szCs w:val="14"/>
              </w:rPr>
              <w:t>3.1.5.İki boyutlu çalışmasında ön orta arka planı tanımlayarak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3.2. Kültürel Miras</w:t>
            </w:r>
          </w:p>
        </w:tc>
        <w:tc>
          <w:tcPr>
            <w:tcW w:w="3260" w:type="dxa"/>
            <w:vAlign w:val="center"/>
          </w:tcPr>
          <w:p w:rsidR="00C60E81" w:rsidRPr="00C60E81" w:rsidRDefault="00C60E81" w:rsidP="00262F51">
            <w:pPr>
              <w:rPr>
                <w:sz w:val="14"/>
                <w:szCs w:val="14"/>
              </w:rPr>
            </w:pPr>
            <w:r w:rsidRPr="00C60E81">
              <w:rPr>
                <w:sz w:val="14"/>
                <w:szCs w:val="14"/>
              </w:rPr>
              <w:t>3.2.1.Sanat eserleri ile el sanatlarının farklı kültürleri ve dönemleri nasıl yansıttığını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3.2. Kültürel Miras</w:t>
            </w:r>
          </w:p>
        </w:tc>
        <w:tc>
          <w:tcPr>
            <w:tcW w:w="3260" w:type="dxa"/>
            <w:vAlign w:val="center"/>
          </w:tcPr>
          <w:p w:rsidR="00C60E81" w:rsidRPr="00C60E81" w:rsidRDefault="00C60E81" w:rsidP="00262F51">
            <w:pPr>
              <w:rPr>
                <w:sz w:val="14"/>
                <w:szCs w:val="14"/>
              </w:rPr>
            </w:pPr>
            <w:r w:rsidRPr="00C60E81">
              <w:rPr>
                <w:sz w:val="14"/>
                <w:szCs w:val="14"/>
              </w:rPr>
              <w:t>3.2.1.Sanat eserleri ile el sanatlarının farklı kültürleri ve dönemleri nasıl yansıttığını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3.2. Kültürel Miras</w:t>
            </w:r>
          </w:p>
        </w:tc>
        <w:tc>
          <w:tcPr>
            <w:tcW w:w="3260" w:type="dxa"/>
            <w:vAlign w:val="center"/>
          </w:tcPr>
          <w:p w:rsidR="00C60E81" w:rsidRPr="00C60E81" w:rsidRDefault="00C60E81" w:rsidP="00262F51">
            <w:pPr>
              <w:rPr>
                <w:sz w:val="14"/>
                <w:szCs w:val="14"/>
              </w:rPr>
            </w:pPr>
            <w:r w:rsidRPr="00C60E81">
              <w:rPr>
                <w:sz w:val="14"/>
                <w:szCs w:val="14"/>
              </w:rPr>
              <w:t>3.2.1.Sanat eserleri ile el sanatlarının farklı kültürleri ve dönemleri nasıl yansıttığını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3.2. Kültürel Miras</w:t>
            </w:r>
          </w:p>
        </w:tc>
        <w:tc>
          <w:tcPr>
            <w:tcW w:w="3260" w:type="dxa"/>
            <w:vAlign w:val="center"/>
          </w:tcPr>
          <w:p w:rsidR="00C60E81" w:rsidRPr="00C60E81" w:rsidRDefault="00C60E81" w:rsidP="00262F51">
            <w:pPr>
              <w:rPr>
                <w:sz w:val="14"/>
                <w:szCs w:val="14"/>
              </w:rPr>
            </w:pPr>
            <w:r w:rsidRPr="00C60E81">
              <w:rPr>
                <w:sz w:val="14"/>
                <w:szCs w:val="14"/>
              </w:rPr>
              <w:t>3.2.2.Kendi kültürüne ve diğer kültürlere ait sanat eserlerini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3.2. Kültürel Miras</w:t>
            </w:r>
          </w:p>
        </w:tc>
        <w:tc>
          <w:tcPr>
            <w:tcW w:w="3260" w:type="dxa"/>
            <w:vAlign w:val="center"/>
          </w:tcPr>
          <w:p w:rsidR="00C60E81" w:rsidRPr="00C60E81" w:rsidRDefault="00C60E81" w:rsidP="00262F51">
            <w:pPr>
              <w:rPr>
                <w:sz w:val="14"/>
                <w:szCs w:val="14"/>
              </w:rPr>
            </w:pPr>
            <w:r w:rsidRPr="00C60E81">
              <w:rPr>
                <w:sz w:val="14"/>
                <w:szCs w:val="14"/>
              </w:rPr>
              <w:t>3.2.3.Sanat eserlerinin form ve fonksiyonu arasındaki ilişkiyi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3.3. Sanat Eleştirisi ve Estetik</w:t>
            </w:r>
          </w:p>
        </w:tc>
        <w:tc>
          <w:tcPr>
            <w:tcW w:w="3260" w:type="dxa"/>
            <w:vAlign w:val="center"/>
          </w:tcPr>
          <w:p w:rsidR="00C60E81" w:rsidRPr="00C60E81" w:rsidRDefault="00C60E81" w:rsidP="00262F51">
            <w:pPr>
              <w:rPr>
                <w:sz w:val="14"/>
                <w:szCs w:val="14"/>
              </w:rPr>
            </w:pPr>
            <w:r w:rsidRPr="00C60E81">
              <w:rPr>
                <w:sz w:val="14"/>
                <w:szCs w:val="14"/>
              </w:rPr>
              <w:t>3.3.1.Yerel kültüre ait motifleri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3.3. Sanat Eleştirisi ve Estetik</w:t>
            </w:r>
          </w:p>
        </w:tc>
        <w:tc>
          <w:tcPr>
            <w:tcW w:w="3260" w:type="dxa"/>
            <w:vAlign w:val="center"/>
          </w:tcPr>
          <w:p w:rsidR="00C60E81" w:rsidRPr="00C60E81" w:rsidRDefault="00C60E81" w:rsidP="00262F51">
            <w:pPr>
              <w:rPr>
                <w:sz w:val="14"/>
                <w:szCs w:val="14"/>
              </w:rPr>
            </w:pPr>
            <w:r w:rsidRPr="00C60E81">
              <w:rPr>
                <w:sz w:val="14"/>
                <w:szCs w:val="14"/>
              </w:rPr>
              <w:t>3.3.1.Yerel kültüre ait motifleri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3.3. Sanat Eleştirisi ve Estetik</w:t>
            </w:r>
          </w:p>
        </w:tc>
        <w:tc>
          <w:tcPr>
            <w:tcW w:w="3260" w:type="dxa"/>
            <w:vAlign w:val="center"/>
          </w:tcPr>
          <w:p w:rsidR="00C60E81" w:rsidRPr="00C60E81" w:rsidRDefault="00C60E81" w:rsidP="00262F51">
            <w:pPr>
              <w:rPr>
                <w:sz w:val="14"/>
                <w:szCs w:val="14"/>
              </w:rPr>
            </w:pPr>
            <w:r w:rsidRPr="00C60E81">
              <w:rPr>
                <w:sz w:val="14"/>
                <w:szCs w:val="14"/>
              </w:rPr>
              <w:t>3.3.2.Portre peyzaj natürmort ve betimsel sanat eseri örneklerini inceler. 3.3.3.Sanat eserinde kullanılan sanat elemanlarını ve tasarım ilkelerini gösterir. 3.3.4.İncelediği sanat eseri hakkındaki yargısını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3.3. Sanat Eleştirisi ve Estetik</w:t>
            </w:r>
          </w:p>
        </w:tc>
        <w:tc>
          <w:tcPr>
            <w:tcW w:w="3260" w:type="dxa"/>
            <w:vAlign w:val="center"/>
          </w:tcPr>
          <w:p w:rsidR="00C60E81" w:rsidRPr="00C60E81" w:rsidRDefault="00C60E81" w:rsidP="00262F51">
            <w:pPr>
              <w:rPr>
                <w:sz w:val="14"/>
                <w:szCs w:val="14"/>
              </w:rPr>
            </w:pPr>
            <w:r w:rsidRPr="00C60E81">
              <w:rPr>
                <w:sz w:val="14"/>
                <w:szCs w:val="14"/>
              </w:rPr>
              <w:t>3.3.2.Portre peyzaj natürmort ve betimsel sanat eseri örneklerini inceler. 3.3.3.Sanat eserinde kullanılan sanat elemanlarını ve tasarım ilkelerini gösterir. 3.3.4.İncelediği sanat eseri hakkındaki yargısını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3.3. Sanat Eleştirisi ve Estetik</w:t>
            </w:r>
          </w:p>
        </w:tc>
        <w:tc>
          <w:tcPr>
            <w:tcW w:w="3260" w:type="dxa"/>
            <w:vAlign w:val="center"/>
          </w:tcPr>
          <w:p w:rsidR="00C60E81" w:rsidRPr="00C60E81" w:rsidRDefault="00C60E81" w:rsidP="00262F51">
            <w:pPr>
              <w:rPr>
                <w:sz w:val="14"/>
                <w:szCs w:val="14"/>
              </w:rPr>
            </w:pPr>
            <w:r w:rsidRPr="00C60E81">
              <w:rPr>
                <w:sz w:val="14"/>
                <w:szCs w:val="14"/>
              </w:rPr>
              <w:t>3.3.2.Portre peyzaj natürmort ve betimsel sanat eseri örneklerini inceler. 3.3.3.Sanat eserinde kullanılan sanat elemanlarını ve tasarım ilkelerini gösterir. 3.3.4.İncelediği sanat eseri hakkındaki yargısını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3.3. Sanat Eleştirisi ve Estetik</w:t>
            </w:r>
          </w:p>
        </w:tc>
        <w:tc>
          <w:tcPr>
            <w:tcW w:w="3260" w:type="dxa"/>
            <w:vAlign w:val="center"/>
          </w:tcPr>
          <w:p w:rsidR="00C60E81" w:rsidRPr="00C60E81" w:rsidRDefault="00C60E81" w:rsidP="00262F51">
            <w:pPr>
              <w:rPr>
                <w:sz w:val="14"/>
                <w:szCs w:val="14"/>
              </w:rPr>
            </w:pPr>
            <w:r w:rsidRPr="00C60E81">
              <w:rPr>
                <w:sz w:val="14"/>
                <w:szCs w:val="14"/>
              </w:rPr>
              <w:t>3.3.2.Portre peyzaj natürmort ve betimsel sanat eseri örneklerini inceler. 3.3.3.Sanat eserinde kullanılan sanat elemanlarını ve tasarım ilkelerini gösterir. 3.3.4.İncelediği sanat eseri hakkındaki yargısını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3.3. Sanat Eleştirisi ve Estetik</w:t>
            </w:r>
          </w:p>
        </w:tc>
        <w:tc>
          <w:tcPr>
            <w:tcW w:w="3260" w:type="dxa"/>
            <w:vAlign w:val="center"/>
          </w:tcPr>
          <w:p w:rsidR="00C60E81" w:rsidRPr="00C60E81" w:rsidRDefault="00C60E81" w:rsidP="00262F51">
            <w:pPr>
              <w:rPr>
                <w:sz w:val="14"/>
                <w:szCs w:val="14"/>
              </w:rPr>
            </w:pPr>
            <w:r w:rsidRPr="00C60E81">
              <w:rPr>
                <w:sz w:val="14"/>
                <w:szCs w:val="14"/>
              </w:rPr>
              <w:t>3.3.2.Portre peyzaj natürmort ve betimsel sanat eseri örneklerini inceler. 3.3.3.Sanat eserinde kullanılan sanat elemanlarını ve tasarım ilkelerini gösterir. 3.3.4.İncelediği sanat eseri hakkındaki yargısını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3.3. Sanat Eleştirisi ve Estetik</w:t>
            </w:r>
          </w:p>
        </w:tc>
        <w:tc>
          <w:tcPr>
            <w:tcW w:w="3260" w:type="dxa"/>
            <w:vAlign w:val="center"/>
          </w:tcPr>
          <w:p w:rsidR="00C60E81" w:rsidRPr="00C60E81" w:rsidRDefault="00C60E81" w:rsidP="00262F51">
            <w:pPr>
              <w:rPr>
                <w:sz w:val="14"/>
                <w:szCs w:val="14"/>
              </w:rPr>
            </w:pPr>
            <w:r w:rsidRPr="00C60E81">
              <w:rPr>
                <w:sz w:val="14"/>
                <w:szCs w:val="14"/>
              </w:rPr>
              <w:t>3.3.2.Portre peyzaj natürmort ve betimsel sanat eseri örneklerini inceler. 3.3.3.Sanat eserinde kullanılan sanat elemanlarını ve tasarım ilkelerini gösterir. 3.3.4.İncelediği sanat eseri hakkındaki yargısını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3.3. Sanat Eleştirisi ve Estetik</w:t>
            </w:r>
          </w:p>
        </w:tc>
        <w:tc>
          <w:tcPr>
            <w:tcW w:w="3260" w:type="dxa"/>
            <w:vAlign w:val="center"/>
          </w:tcPr>
          <w:p w:rsidR="00C60E81" w:rsidRPr="00C60E81" w:rsidRDefault="00C60E81" w:rsidP="00262F51">
            <w:pPr>
              <w:rPr>
                <w:sz w:val="14"/>
                <w:szCs w:val="14"/>
              </w:rPr>
            </w:pPr>
            <w:r w:rsidRPr="00C60E81">
              <w:rPr>
                <w:sz w:val="14"/>
                <w:szCs w:val="14"/>
              </w:rPr>
              <w:t>3.3.6. Sanat eserinin bir değere sahip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3.3. Sanat Eleştirisi ve Estetik</w:t>
            </w:r>
          </w:p>
        </w:tc>
        <w:tc>
          <w:tcPr>
            <w:tcW w:w="3260" w:type="dxa"/>
            <w:vAlign w:val="center"/>
          </w:tcPr>
          <w:p w:rsidR="00C60E81" w:rsidRPr="00C60E81" w:rsidRDefault="00C60E81" w:rsidP="00262F51">
            <w:pPr>
              <w:rPr>
                <w:sz w:val="14"/>
                <w:szCs w:val="14"/>
              </w:rPr>
            </w:pPr>
            <w:r w:rsidRPr="00C60E81">
              <w:rPr>
                <w:sz w:val="14"/>
                <w:szCs w:val="14"/>
              </w:rPr>
              <w:t>3.3.5.Sanat eseri ve sanat değeri olmayan nesneler arasındaki farkları ifade eder. 3.3.7. Sanat alanındaki etik kuralları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3.3. Sanat Eleştirisi ve Estetik</w:t>
            </w:r>
          </w:p>
        </w:tc>
        <w:tc>
          <w:tcPr>
            <w:tcW w:w="3260" w:type="dxa"/>
            <w:vAlign w:val="center"/>
          </w:tcPr>
          <w:p w:rsidR="00C60E81" w:rsidRPr="00C60E81" w:rsidRDefault="00C60E81" w:rsidP="00262F51">
            <w:pPr>
              <w:rPr>
                <w:sz w:val="14"/>
                <w:szCs w:val="14"/>
              </w:rPr>
            </w:pPr>
            <w:r w:rsidRPr="00C60E81">
              <w:rPr>
                <w:sz w:val="14"/>
                <w:szCs w:val="14"/>
              </w:rPr>
              <w:t>3.3.5.Sanat eseri ve sanat değeri olmayan nesneler arasındaki farkları ifade eder. 3.3.7. Sanat alanındaki etik kuralları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3.3. Sanat Eleştirisi ve Estetik</w:t>
            </w:r>
          </w:p>
        </w:tc>
        <w:tc>
          <w:tcPr>
            <w:tcW w:w="3260" w:type="dxa"/>
            <w:vAlign w:val="center"/>
          </w:tcPr>
          <w:p w:rsidR="00C60E81" w:rsidRPr="00C60E81" w:rsidRDefault="00C60E81" w:rsidP="00262F51">
            <w:pPr>
              <w:rPr>
                <w:sz w:val="14"/>
                <w:szCs w:val="14"/>
              </w:rPr>
            </w:pPr>
            <w:r w:rsidRPr="00C60E81">
              <w:rPr>
                <w:sz w:val="14"/>
                <w:szCs w:val="14"/>
              </w:rPr>
              <w:t>3.3.5.Sanat eseri ve sanat değeri olmayan nesneler arasındaki farkları ifade eder. 3.3.7. Sanat alanındaki etik kuralları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