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ṠL̇NḊR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silindirler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silindirler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Silindir Yenileştirme 1. Silindirleri temizler.</w:t>
              <w:br/>
              <w:t>2. Silindirlerin fiziki kontrollerini yapar.</w:t>
              <w:br/>
              <w:t>3. Silindirlerin arızalarını tespit eder.</w:t>
              <w:br/>
              <w:t>4. Silindirlerin ölçümlerini yaparak aşıntı miktarlarını tespit eder.</w:t>
              <w:br/>
              <w:t>5. Değerleri katalog değerleri ile karşılaştırır.</w:t>
              <w:br/>
              <w:t>6. Silindir segman seti miktarını tespit eder.</w:t>
              <w:br/>
              <w:t>7. Ölçümlere göre yapılacak işlemi belirler.</w:t>
              <w:br/>
              <w:t>8. Motor bloğunu rektifiye tezgâhına bağlar ve ayarlar..</w:t>
              <w:br/>
              <w:t>9. Kalem kater düşey kurs ayarı yapar.</w:t>
              <w:br/>
              <w:t>10. Silindir çapına göre kater tespit eder.</w:t>
              <w:br/>
              <w:t>11. Kateri tezgâha bağlar ve biler..</w:t>
              <w:br/>
              <w:t>12. Tezgâh komparatörünükaterde sıfırlar.</w:t>
              <w:br/>
              <w:t>13. Kalemi katere ölçülen çapa göre sıfırlayarak bağlar.</w:t>
              <w:br/>
              <w:t>14. Kalemden talaş miktarı ayarı yapar.</w:t>
              <w:br/>
              <w:t>15. Tezgâhta dönme ve ilerleme hızı ayarlar ve çalıştırarak otomatiğe alır.</w:t>
              <w:br/>
              <w:t>16. Rektifiye işlemini yapar.</w:t>
              <w:br/>
              <w:t>17. Silindirlere pah kırar.</w:t>
              <w:br/>
              <w:t>Silindir Honlama 1. Silindir bloğuna gömlek çapına uygun delik açar.</w:t>
              <w:br/>
              <w:t>2. Silindir ağızına pah kırar.</w:t>
              <w:br/>
              <w:t>3. Presle gömlek  sıkı geçme olarak bloğa geçirilir.</w:t>
              <w:br/>
              <w:t>4. Yaş gömleği çektirme ile çıkartır.</w:t>
              <w:br/>
              <w:t>5. Yeni yaş gömleği contayla birlikte faturasına oturtur.</w:t>
              <w:br/>
              <w:t>6. Yaş gömleklerin aynı seviyede olduğunu kontrol eder.</w:t>
              <w:br/>
              <w:t>7. Honlanacak çapı belirler.</w:t>
              <w:br/>
              <w:t>8. Honlanacak kaba talaş ve ince talaş miktarlarını tespit eder.</w:t>
              <w:br/>
              <w:t>9. Tezgâhın soğutma sıvısını ayarlartamamlar.</w:t>
              <w:br/>
              <w:t>10. Motor bloğunu tezgâha bağlar.</w:t>
              <w:br/>
              <w:t>11. Tezgâhta honlama başlığı kurs ayarı yapar.</w:t>
              <w:br/>
              <w:t>12. Honlama başlığı taşlarını kabaince ayarlar.</w:t>
              <w:br/>
              <w:t>13. Honlama tezgâh dönme ve ilerleme hızını ayarlayarak işlemi tamamlar.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