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OYUN VE OYUN ETKNLKLER GELENEKSEL OYUNLAR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 Seçili geleneksel oyunun genel özelliklerini açıklar.</w:t>
            </w:r>
          </w:p>
        </w:tc>
        <w:tc>
          <w:tcPr>
            <w:tcW w:w="3686" w:type="dxa"/>
            <w:vAlign w:val="center"/>
          </w:tcPr>
          <w:p w:rsidR="00C60E81" w:rsidRPr="00C60E81" w:rsidRDefault="00C60E81" w:rsidP="00262F51">
            <w:pPr>
              <w:rPr>
                <w:sz w:val="14"/>
                <w:szCs w:val="14"/>
              </w:rPr>
            </w:pPr>
            <w:r w:rsidRPr="00C60E81">
              <w:rPr>
                <w:sz w:val="14"/>
                <w:szCs w:val="14"/>
              </w:rPr>
              <w:t>Öncelikle millî kültürümüze ait geleneksel oyunlar üzerinde durulur.</w:t>
              <w:br/>
              <w:t>Geleneksel oyunların oynanış biçimleri kuralları ve özellikleri okuldaki diğer öğrencilerde de farkındalık oluşturması için poster olarak hazırlanması ve bunların okuldaki uygun panolara asılması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 Seçili geleneksel oyunun genel özelliklerini açıklar.</w:t>
            </w:r>
          </w:p>
        </w:tc>
        <w:tc>
          <w:tcPr>
            <w:tcW w:w="3686" w:type="dxa"/>
            <w:vAlign w:val="center"/>
          </w:tcPr>
          <w:p w:rsidR="00C60E81" w:rsidRPr="00C60E81" w:rsidRDefault="00C60E81" w:rsidP="00262F51">
            <w:pPr>
              <w:rPr>
                <w:sz w:val="14"/>
                <w:szCs w:val="14"/>
              </w:rPr>
            </w:pPr>
            <w:r w:rsidRPr="00C60E81">
              <w:rPr>
                <w:sz w:val="14"/>
                <w:szCs w:val="14"/>
              </w:rPr>
              <w:t>Öncelikle millî kültürümüze ait geleneksel oyunlar üzerinde durulur.</w:t>
              <w:br/>
              <w:t>Geleneksel oyunların oynanış biçimleri kuralları ve özellikleri okuldaki diğer öğrencilerde de farkındalık oluşturması için poster olarak hazırlanması ve bunların okuldaki uygun panolara asılması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OOE.GO.1.2 Seçili geleneksel oyunun kurgu ve akışını ifade eder.</w:t>
            </w:r>
          </w:p>
        </w:tc>
        <w:tc>
          <w:tcPr>
            <w:tcW w:w="3686" w:type="dxa"/>
            <w:vAlign w:val="center"/>
          </w:tcPr>
          <w:p w:rsidR="00C60E81" w:rsidRPr="00C60E81" w:rsidRDefault="00C60E81" w:rsidP="00262F51">
            <w:pPr>
              <w:rPr>
                <w:sz w:val="14"/>
                <w:szCs w:val="14"/>
              </w:rPr>
            </w:pPr>
            <w:r w:rsidRPr="00C60E81">
              <w:rPr>
                <w:sz w:val="14"/>
                <w:szCs w:val="14"/>
              </w:rPr>
              <w:t>Seçili geleneksel oyun oynanmadan önce oyun kurgu ve akışının analiz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OOE.GO.1.2 Seçili geleneksel oyunun kurgu ve akışını ifade eder.</w:t>
            </w:r>
          </w:p>
        </w:tc>
        <w:tc>
          <w:tcPr>
            <w:tcW w:w="3686" w:type="dxa"/>
            <w:vAlign w:val="center"/>
          </w:tcPr>
          <w:p w:rsidR="00C60E81" w:rsidRPr="00C60E81" w:rsidRDefault="00C60E81" w:rsidP="00262F51">
            <w:pPr>
              <w:rPr>
                <w:sz w:val="14"/>
                <w:szCs w:val="14"/>
              </w:rPr>
            </w:pPr>
            <w:r w:rsidRPr="00C60E81">
              <w:rPr>
                <w:sz w:val="14"/>
                <w:szCs w:val="14"/>
              </w:rPr>
              <w:t>Seçili geleneksel oyun oynanmadan önce oyun kurgu ve akışının analiz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OOE.GO.1.3 Seçili geleneksel oyunda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Özellikle günümüzde kullanılmayan geleneksel oyun malzemeleri aşık kemiği vb. üzerinde durulur mümkünse bu malzemelerin günümüz malzeme ve teknolojilerinden yararlanılarak plastik 3D yazıcı vb. yeniden üretilmesi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OOE.GO.1.3 Seçili geleneksel oyunda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Özellikle günümüzde kullanılmayan geleneksel oyun malzemeleri aşık kemiği vb. üzerinde durulur mümkünse bu malzemelerin günümüz malzeme ve teknolojilerinden yararlanılarak plastik 3D yazıcı vb. yeniden üretilmesi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OOE.GO.1.4 Seçili geleneksel oyunda kullanılan ögeleri açıklar.</w:t>
            </w:r>
          </w:p>
        </w:tc>
        <w:tc>
          <w:tcPr>
            <w:tcW w:w="3686" w:type="dxa"/>
            <w:vAlign w:val="center"/>
          </w:tcPr>
          <w:p w:rsidR="00C60E81" w:rsidRPr="00C60E81" w:rsidRDefault="00C60E81" w:rsidP="00262F51">
            <w:pPr>
              <w:rPr>
                <w:sz w:val="14"/>
                <w:szCs w:val="14"/>
              </w:rPr>
            </w:pPr>
            <w:r w:rsidRPr="00C60E81">
              <w:rPr>
                <w:sz w:val="14"/>
                <w:szCs w:val="14"/>
              </w:rPr>
              <w:t>Seçilen geleneksel oyunların şarkı tekerleme vb. ögelerine örnekler gösterilerek bu ögelerin oyundaki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OOE.GO.1.4 Seçili geleneksel oyunda kullanılan ögeleri açıklar.</w:t>
            </w:r>
          </w:p>
        </w:tc>
        <w:tc>
          <w:tcPr>
            <w:tcW w:w="3686" w:type="dxa"/>
            <w:vAlign w:val="center"/>
          </w:tcPr>
          <w:p w:rsidR="00C60E81" w:rsidRPr="00C60E81" w:rsidRDefault="00C60E81" w:rsidP="00262F51">
            <w:pPr>
              <w:rPr>
                <w:sz w:val="14"/>
                <w:szCs w:val="14"/>
              </w:rPr>
            </w:pPr>
            <w:r w:rsidRPr="00C60E81">
              <w:rPr>
                <w:sz w:val="14"/>
                <w:szCs w:val="14"/>
              </w:rPr>
              <w:t>Seçilen geleneksel oyunların şarkı tekerleme vb. ögelerine örnekler gösterilerek bu ögelerin oyundaki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OOE.GO.1.5 Seçili geleneksel oyuna ilişkin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OOE.GO.1.5 Seçili geleneksel oyuna ilişkin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OOE.GO.1.6 Seçili geleneksel oyuna özgü strateji ve taktikleri oyunlarda sergiler.</w:t>
            </w:r>
          </w:p>
        </w:tc>
        <w:tc>
          <w:tcPr>
            <w:tcW w:w="3686" w:type="dxa"/>
            <w:vAlign w:val="center"/>
          </w:tcPr>
          <w:p w:rsidR="00C60E81" w:rsidRPr="00C60E81" w:rsidRDefault="00C60E81" w:rsidP="00262F51">
            <w:pPr>
              <w:rPr>
                <w:sz w:val="14"/>
                <w:szCs w:val="14"/>
              </w:rPr>
            </w:pPr>
            <w:r w:rsidRPr="00C60E81">
              <w:rPr>
                <w:sz w:val="14"/>
                <w:szCs w:val="14"/>
              </w:rPr>
              <w:t>Seçili geleneksel oyunun strateji ve taktiklerinin fark ettirilmesinde oyunun bazı kurallarının veya akışının değiştirilmesi üzerinde durulur.</w:t>
              <w:br/>
              <w:t>Oluşturulan yeni oyun kurallarının seçili geleneksel oyunun ana özelliklerini kaybetmeden yapılması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OOE.GO.1.6 Seçili geleneksel oyuna özgü strateji ve taktikleri oyunlarda sergiler.</w:t>
            </w:r>
          </w:p>
        </w:tc>
        <w:tc>
          <w:tcPr>
            <w:tcW w:w="3686" w:type="dxa"/>
            <w:vAlign w:val="center"/>
          </w:tcPr>
          <w:p w:rsidR="00C60E81" w:rsidRPr="00C60E81" w:rsidRDefault="00C60E81" w:rsidP="00262F51">
            <w:pPr>
              <w:rPr>
                <w:sz w:val="14"/>
                <w:szCs w:val="14"/>
              </w:rPr>
            </w:pPr>
            <w:r w:rsidRPr="00C60E81">
              <w:rPr>
                <w:sz w:val="14"/>
                <w:szCs w:val="14"/>
              </w:rPr>
              <w:t>Seçili geleneksel oyunun strateji ve taktiklerinin fark ettirilmesinde oyunun bazı kurallarının veya akışının değiştirilmesi üzerinde durulur.</w:t>
              <w:br/>
              <w:t>Oluşturulan yeni oyun kurallarının seçili geleneksel oyunun ana özelliklerini kaybetmeden yapılması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OOE.GO.1.7 Seçili geleneksel oyunla ilgili başkalarının uyguladığı strateji ve taktikleri değerlendirir.</w:t>
            </w:r>
          </w:p>
        </w:tc>
        <w:tc>
          <w:tcPr>
            <w:tcW w:w="3686" w:type="dxa"/>
            <w:vAlign w:val="center"/>
          </w:tcPr>
          <w:p w:rsidR="00C60E81" w:rsidRPr="00C60E81" w:rsidRDefault="00C60E81" w:rsidP="00262F51">
            <w:pPr>
              <w:rPr>
                <w:sz w:val="14"/>
                <w:szCs w:val="14"/>
              </w:rPr>
            </w:pPr>
            <w:r w:rsidRPr="00C60E81">
              <w:rPr>
                <w:sz w:val="14"/>
                <w:szCs w:val="14"/>
              </w:rPr>
              <w:t>Strateji ve taktiklerin analiz edilmesi sağlanır.</w:t>
              <w:br/>
              <w:t>Taktiklerin en uygun olanları belirlenerek diğer öğrencilerin de benzer strateji ve taktikleri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OOE.GO.1.7 Seçili geleneksel oyunla ilgili başkalarının uyguladığı strateji ve taktikleri değerlendirir.</w:t>
            </w:r>
          </w:p>
        </w:tc>
        <w:tc>
          <w:tcPr>
            <w:tcW w:w="3686" w:type="dxa"/>
            <w:vAlign w:val="center"/>
          </w:tcPr>
          <w:p w:rsidR="00C60E81" w:rsidRPr="00C60E81" w:rsidRDefault="00C60E81" w:rsidP="00262F51">
            <w:pPr>
              <w:rPr>
                <w:sz w:val="14"/>
                <w:szCs w:val="14"/>
              </w:rPr>
            </w:pPr>
            <w:r w:rsidRPr="00C60E81">
              <w:rPr>
                <w:sz w:val="14"/>
                <w:szCs w:val="14"/>
              </w:rPr>
              <w:t>Strateji ve taktiklerin analiz edilmesi sağlanır.</w:t>
              <w:br/>
              <w:t>Taktiklerin en uygun olanları belirlenerek diğer öğrencilerin de benzer strateji ve taktikleri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OOE.GO.1.8 Seçili geleneksel oyun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Oyun içerisinde aldığı rolün sorumluluğunu fark etmesi sağlanır.</w:t>
              <w:br/>
              <w:t>Aldığı rolün sorumluluğunu yerine getirmemesi durumunda muhtemel senaryolar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OOE.GO.1.8 Seçili geleneksel oyun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Oyun içerisinde aldığı rolün sorumluluğunu fark etmesi sağlanır.</w:t>
              <w:br/>
              <w:t>Aldığı rolün sorumluluğunu yerine getirmemesi durumunda muhtemel senaryolar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OOE.GO.1.9 Takım arkadaşına ve rakiplerine karşı olumlu davranışlar sergiler.</w:t>
            </w:r>
          </w:p>
        </w:tc>
        <w:tc>
          <w:tcPr>
            <w:tcW w:w="3686" w:type="dxa"/>
            <w:vAlign w:val="center"/>
          </w:tcPr>
          <w:p w:rsidR="00C60E81" w:rsidRPr="00C60E81" w:rsidRDefault="00C60E81" w:rsidP="00262F51">
            <w:pPr>
              <w:rPr>
                <w:sz w:val="14"/>
                <w:szCs w:val="14"/>
              </w:rPr>
            </w:pPr>
            <w:r w:rsidRPr="00C60E81">
              <w:rPr>
                <w:sz w:val="14"/>
                <w:szCs w:val="14"/>
              </w:rPr>
              <w:t>Takım arkadaşlarına ve rakip takıma karşı saygılı davranılması gerektiğine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OOE.GO.1.9 Takım arkadaşına ve rakiplerine karşı olumlu davranışlar sergiler.</w:t>
            </w:r>
          </w:p>
        </w:tc>
        <w:tc>
          <w:tcPr>
            <w:tcW w:w="3686" w:type="dxa"/>
            <w:vAlign w:val="center"/>
          </w:tcPr>
          <w:p w:rsidR="00C60E81" w:rsidRPr="00C60E81" w:rsidRDefault="00C60E81" w:rsidP="00262F51">
            <w:pPr>
              <w:rPr>
                <w:sz w:val="14"/>
                <w:szCs w:val="14"/>
              </w:rPr>
            </w:pPr>
            <w:r w:rsidRPr="00C60E81">
              <w:rPr>
                <w:sz w:val="14"/>
                <w:szCs w:val="14"/>
              </w:rPr>
              <w:t>Takım arkadaşlarına ve rakip takıma karşı saygılı davranılması gerektiğine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OOE.GO.1.10 Seçili geleneksel oyunları iş birliği içinde oynar.</w:t>
            </w:r>
          </w:p>
        </w:tc>
        <w:tc>
          <w:tcPr>
            <w:tcW w:w="3686" w:type="dxa"/>
            <w:vAlign w:val="center"/>
          </w:tcPr>
          <w:p w:rsidR="00C60E81" w:rsidRPr="00C60E81" w:rsidRDefault="00C60E81" w:rsidP="00262F51">
            <w:pPr>
              <w:rPr>
                <w:sz w:val="14"/>
                <w:szCs w:val="14"/>
              </w:rPr>
            </w:pPr>
            <w:r w:rsidRPr="00C60E81">
              <w:rPr>
                <w:sz w:val="14"/>
                <w:szCs w:val="14"/>
              </w:rPr>
              <w:t>Günlük yaşamda iş birliğinin ve yardımseverliğin önemi geleneksel oyunların özellikleri ile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OOE.GO.1.10 Seçili geleneksel oyunları iş birliği içinde oynar.</w:t>
            </w:r>
          </w:p>
        </w:tc>
        <w:tc>
          <w:tcPr>
            <w:tcW w:w="3686" w:type="dxa"/>
            <w:vAlign w:val="center"/>
          </w:tcPr>
          <w:p w:rsidR="00C60E81" w:rsidRPr="00C60E81" w:rsidRDefault="00C60E81" w:rsidP="00262F51">
            <w:pPr>
              <w:rPr>
                <w:sz w:val="14"/>
                <w:szCs w:val="14"/>
              </w:rPr>
            </w:pPr>
            <w:r w:rsidRPr="00C60E81">
              <w:rPr>
                <w:sz w:val="14"/>
                <w:szCs w:val="14"/>
              </w:rPr>
              <w:t>Günlük yaşamda iş birliğinin ve yardımseverliğin önemi geleneksel oyunların özellikleri ile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OOE.GO.1.11 Seçili geleneksel oyunlarda arkadaşlık ilkelerine uygun hareket eder.</w:t>
            </w:r>
          </w:p>
        </w:tc>
        <w:tc>
          <w:tcPr>
            <w:tcW w:w="3686" w:type="dxa"/>
            <w:vAlign w:val="center"/>
          </w:tcPr>
          <w:p w:rsidR="00C60E81" w:rsidRPr="00C60E81" w:rsidRDefault="00C60E81" w:rsidP="00262F51">
            <w:pPr>
              <w:rPr>
                <w:sz w:val="14"/>
                <w:szCs w:val="14"/>
              </w:rPr>
            </w:pPr>
            <w:r w:rsidRPr="00C60E81">
              <w:rPr>
                <w:sz w:val="14"/>
                <w:szCs w:val="14"/>
              </w:rPr>
              <w:t>Birlikte oyun oynamanın değeri ve arkadaşlık bağlarının güçlenmesine etkisi üzerinde durulur.</w:t>
              <w:br/>
              <w:t>Sanal ortamda oynanan oyunlar ile yüz yüze oynanan oyunların arkadaşlık bağlarına etkisi karşılaştırılarak tartışılması sağlanır.</w:t>
              <w:br/>
              <w:t>Oyunu belirlenen kurallara uygun yürütmek arkadaşlığın kazanmaktan daha önemli olduğunun farkında olmak ekip ruhu oluşturmak gibi kavramlar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OOE.GO.1.11 Seçili geleneksel oyunlarda arkadaşlık ilkelerine uygun hareket eder.</w:t>
            </w:r>
          </w:p>
        </w:tc>
        <w:tc>
          <w:tcPr>
            <w:tcW w:w="3686" w:type="dxa"/>
            <w:vAlign w:val="center"/>
          </w:tcPr>
          <w:p w:rsidR="00C60E81" w:rsidRPr="00C60E81" w:rsidRDefault="00C60E81" w:rsidP="00262F51">
            <w:pPr>
              <w:rPr>
                <w:sz w:val="14"/>
                <w:szCs w:val="14"/>
              </w:rPr>
            </w:pPr>
            <w:r w:rsidRPr="00C60E81">
              <w:rPr>
                <w:sz w:val="14"/>
                <w:szCs w:val="14"/>
              </w:rPr>
              <w:t>Birlikte oyun oynamanın değeri ve arkadaşlık bağlarının güçlenmesine etkisi üzerinde durulur.</w:t>
              <w:br/>
              <w:t>Sanal ortamda oynanan oyunlar ile yüz yüze oynanan oyunların arkadaşlık bağlarına etkisi karşılaştırılarak tartışılması sağlanır.</w:t>
              <w:br/>
              <w:t>Oyunu belirlenen kurallara uygun yürütmek arkadaşlığın kazanmaktan daha önemli olduğunun farkında olmak ekip ruhu oluşturmak gibi kavramlar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OOE.GO.1.12 Seçili geleneksel oyunları adil oyun ilkelerine uygun oynar.</w:t>
            </w:r>
          </w:p>
        </w:tc>
        <w:tc>
          <w:tcPr>
            <w:tcW w:w="3686" w:type="dxa"/>
            <w:vAlign w:val="center"/>
          </w:tcPr>
          <w:p w:rsidR="00C60E81" w:rsidRPr="00C60E81" w:rsidRDefault="00C60E81" w:rsidP="00262F51">
            <w:pPr>
              <w:rPr>
                <w:sz w:val="14"/>
                <w:szCs w:val="14"/>
              </w:rPr>
            </w:pPr>
            <w:r w:rsidRPr="00C60E81">
              <w:rPr>
                <w:sz w:val="14"/>
                <w:szCs w:val="14"/>
              </w:rPr>
              <w:t>Oyunlardaki rol dağılımının adaletli olması gerektiği üzerinde durulur.</w:t>
              <w:br/>
              <w:t>Oyun kurallarına uymak yenilince sonuca ve kazanana saygı göstermek galibiyette mütevazı olmak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OOE.GO.1.12 Seçili geleneksel oyunları adil oyun ilkelerine uygun oynar.</w:t>
            </w:r>
          </w:p>
        </w:tc>
        <w:tc>
          <w:tcPr>
            <w:tcW w:w="3686" w:type="dxa"/>
            <w:vAlign w:val="center"/>
          </w:tcPr>
          <w:p w:rsidR="00C60E81" w:rsidRPr="00C60E81" w:rsidRDefault="00C60E81" w:rsidP="00262F51">
            <w:pPr>
              <w:rPr>
                <w:sz w:val="14"/>
                <w:szCs w:val="14"/>
              </w:rPr>
            </w:pPr>
            <w:r w:rsidRPr="00C60E81">
              <w:rPr>
                <w:sz w:val="14"/>
                <w:szCs w:val="14"/>
              </w:rPr>
              <w:t>Oyunlardaki rol dağılımının adaletli olması gerektiği üzerinde durulur.</w:t>
              <w:br/>
              <w:t>Oyun kurallarına uymak yenilince sonuca ve kazanana saygı göstermek galibiyette mütevazı olmak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OOE.GO.2.1 Ailesinin ve yakın çevresinin geçmişte oynadığı geleneksel oyunları araştırır.</w:t>
              <w:br/>
              <w:t>OOE.GO.2.2 Yakın çevresindeki geleneksel oyunları listeler.</w:t>
              <w:br/>
              <w:t>OOE.GO.2.3 Geleneksel oyunların farklı insanlarla iş birliği paylaşma ve yardımlaşma etkileşimlerinin yaşanmasındaki rolünü açıklar.</w:t>
            </w:r>
          </w:p>
        </w:tc>
        <w:tc>
          <w:tcPr>
            <w:tcW w:w="3686" w:type="dxa"/>
            <w:vAlign w:val="center"/>
          </w:tcPr>
          <w:p w:rsidR="00C60E81" w:rsidRPr="00C60E81" w:rsidRDefault="00C60E81" w:rsidP="00262F51">
            <w:pPr>
              <w:rPr>
                <w:sz w:val="14"/>
                <w:szCs w:val="14"/>
              </w:rPr>
            </w:pPr>
            <w:r w:rsidRPr="00C60E81">
              <w:rPr>
                <w:sz w:val="14"/>
                <w:szCs w:val="14"/>
              </w:rPr>
              <w:t>Okul velilerinden ders içeriğine katkı sağlayabilecek olanlarla panel söyleşi anı vb. etkinlikler düzenlenmesi sağlanır.</w:t>
              <w:br/>
              <w:t>Geleneksel oyunların yakından uzağa ilkesi gözetilerek sıralanması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OOE.GO.2.4 Geleneksel oyunların mekân ve insan ilişkisini açıklar.</w:t>
              <w:br/>
              <w:t>OOE.GO.2.5 Öğrendiği geleneksel oyunları okul dışındaki arkadaşları ile oynar.</w:t>
              <w:br/>
              <w:t>OOE.GO.2.6 Boş zamanlarını değerlendirmek için yakın çevresi ile geleneksel oyunlar oynar.</w:t>
            </w:r>
          </w:p>
        </w:tc>
        <w:tc>
          <w:tcPr>
            <w:tcW w:w="3686" w:type="dxa"/>
            <w:vAlign w:val="center"/>
          </w:tcPr>
          <w:p w:rsidR="00C60E81" w:rsidRPr="00C60E81" w:rsidRDefault="00C60E81" w:rsidP="00262F51">
            <w:pPr>
              <w:rPr>
                <w:sz w:val="14"/>
                <w:szCs w:val="14"/>
              </w:rPr>
            </w:pPr>
            <w:r w:rsidRPr="00C60E81">
              <w:rPr>
                <w:sz w:val="14"/>
                <w:szCs w:val="14"/>
              </w:rPr>
              <w:t>Coğrafya ve bölgenin özelliklerinin geleneksel oyunun ortaya çıkışı kullanılan malzeme kurallar oyuncu sayısı vb. üzerindeki etkileri vurgulanır.</w:t>
              <w:br/>
              <w:t>Aile akraba arkadaşlık dostluk komşuluk ilişkilerinin geliştirilmesi için geleneksel oyunlardan yararlanmanın önemi vurgulanır. Veliler ile iş birliği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OOE.GO.3.1 Geleneksel oyunların tarihsel gelişim sürecini ifade eder.</w:t>
              <w:br/>
              <w:t>OOE.GO.3.2 Okul içi ve okul dışındaki etkinliklerde geleneksel oyunlara gönüllü katılır.</w:t>
              <w:br/>
              <w:t>OOE.GO.3.3 Geleneksel oyunların toplumsal ve kültürel yaşamdaki önemini açıklar.</w:t>
            </w:r>
          </w:p>
        </w:tc>
        <w:tc>
          <w:tcPr>
            <w:tcW w:w="3686" w:type="dxa"/>
            <w:vAlign w:val="center"/>
          </w:tcPr>
          <w:p w:rsidR="00C60E81" w:rsidRPr="00C60E81" w:rsidRDefault="00C60E81" w:rsidP="00262F51">
            <w:pPr>
              <w:rPr>
                <w:sz w:val="14"/>
                <w:szCs w:val="14"/>
              </w:rPr>
            </w:pPr>
            <w:r w:rsidRPr="00C60E81">
              <w:rPr>
                <w:sz w:val="14"/>
                <w:szCs w:val="14"/>
              </w:rPr>
              <w:t>Geleneksel oyunların ulusal ve uluslararası tarihsel gelişim sürecinin anlaşılması için öğrencilerin araştırmalar yapması sağlanır.</w:t>
              <w:br/>
              <w:t>Okul içinde geleneksel oyunların yaygınlaştırılması için turnuvalar düzenlenmesi sağlanır.</w:t>
              <w:br/>
              <w:t>Oyuna özgü kıyafet araç gereç vb.nin okul yönetimi iş birliğinde alınması sağlanır.</w:t>
              <w:br/>
              <w:t>Geleneksel oyunlar konusunda farkındalık oluşturulması sağlanır.</w:t>
              <w:br/>
              <w:t>Geleneksel oyunlara sahip çıkmanın bir sorumluluk olduğu üzerinde durulur.</w:t>
              <w:br/>
              <w:t>Bu anlayışın yerel ve özgün kültürü korumaya yönelik bir çaba olarak görülmesi sağlanır.</w:t>
              <w:br/>
              <w:t>Geleneksel oyunların evrensel anlamda oyuna ve ardından sportif alanlara bir zenginlik kattığı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OOE.GO.3.4 Gelenek görenek örf ve adetlerin geleneksel oyunlara etkisini açıklar.</w:t>
              <w:br/>
              <w:t>OOE.GO.3.5 Geleneksel oyunları günümüzdeki oyunlarla ilişkilendirir.</w:t>
            </w:r>
          </w:p>
        </w:tc>
        <w:tc>
          <w:tcPr>
            <w:tcW w:w="3686" w:type="dxa"/>
            <w:vAlign w:val="center"/>
          </w:tcPr>
          <w:p w:rsidR="00C60E81" w:rsidRPr="00C60E81" w:rsidRDefault="00C60E81" w:rsidP="00262F51">
            <w:pPr>
              <w:rPr>
                <w:sz w:val="14"/>
                <w:szCs w:val="14"/>
              </w:rPr>
            </w:pPr>
            <w:r w:rsidRPr="00C60E81">
              <w:rPr>
                <w:sz w:val="14"/>
                <w:szCs w:val="14"/>
              </w:rPr>
              <w:t>Geleneksel oyunların düğün şenlik harman zamanı vb. ortamlar ile ilişkisi vurgulanır. Milli birlik ve beraberliğe vurgu yapılır.</w:t>
              <w:br/>
              <w:t>İnsanların birlikte olduğu zaman ve mekanlar ile geleneksel oyunların ilişkisi üzerinde durulur.</w:t>
              <w:br/>
              <w:t>Sanayi ve ekonominin ilerlemesiyle geleneksel oyun ve oyuncakların yerini daha modern oyun ve oyuncakların aldığını örneklerle fark etmesi sağlanır.</w:t>
              <w:br/>
              <w:t>Oyun kavramının insanlık tarihi kadar eski olduğu vurgulanır.</w:t>
              <w:br/>
              <w:t>Oyunların zaman içerisinde ve kültüre göre değişebileceği dönüşebileceği veya tamamen yeni bir formda üretilebileceği üzerinde durulur.</w:t>
              <w:br/>
              <w:t>Derste öğrenilen geleneksel oyunların günümüzde oynanan oyunlar ile benzerlik ve farklılıkları oyun kuralları kullanılan araç gereç oyunun akışı vb. vurgulanır.</w:t>
              <w:br/>
              <w:t>Özellikle sanal ortamda oynanan oyunlar ile geleneksel oyunların karşılaştırması yapılarak yüz yüze oyunların insanın bütünsel gelişimine olumlu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OOE.GO.3.6 Farklı kültürlere ait geleneksel oyunları tanır.</w:t>
              <w:br/>
              <w:t>OOE.GO.3.7 Geleneksel oyunlar yoluyla kültürel mirası benimseme koruma ve aktarma konusunda istekli olur.</w:t>
            </w:r>
          </w:p>
        </w:tc>
        <w:tc>
          <w:tcPr>
            <w:tcW w:w="3686" w:type="dxa"/>
            <w:vAlign w:val="center"/>
          </w:tcPr>
          <w:p w:rsidR="00C60E81" w:rsidRPr="00C60E81" w:rsidRDefault="00C60E81" w:rsidP="00262F51">
            <w:pPr>
              <w:rPr>
                <w:sz w:val="14"/>
                <w:szCs w:val="14"/>
              </w:rPr>
            </w:pPr>
            <w:r w:rsidRPr="00C60E81">
              <w:rPr>
                <w:sz w:val="14"/>
                <w:szCs w:val="14"/>
              </w:rPr>
              <w:t>Geleneksel oyunların bazılarının tüm dünyada oynanan oyunlar olduğu üzerinde durulur.</w:t>
              <w:br/>
              <w:t>Farklı kültürlere ait oyunlar tanıtılırken evrensel olmayan geleneksel oyunlardan örnekler ele alınır.</w:t>
              <w:br/>
              <w:t>Farklı kültürlere ait geleneksel oyunlara ve kültürlere saygı olmaları sağlanır.</w:t>
              <w:br/>
              <w:t>Geleneksel oyunların korunması ve gelecek nesillere aktarılması için yakın çevredeki yerel yönetimler ile iş birliği yapılması sağlanır.</w:t>
              <w:br/>
              <w:t>Geleneksel oyunların tanıtımı amacıyla okul içi ve okul dışı alanlarda sergi düzenlenmesi teşvik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