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2.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RİTİMLE HAREKET EDİYORUM</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Eşle veya Grupla Ritmik Hareket</w:t>
              <w:b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BEO.2.3.2. Eşle veya grupla ritmik hareket etme becerisini sergileyebilme</w:t>
              <w:b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3 saat</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OKUL TEMELLİ PLANLAMA 3 saat</w:t>
              <w:b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OKUL TEMELLİ PLANLAMA 3 saat</w:t>
              <w:br/>
              <w:t>OKUL TEMELLİ PLANLAMA 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OKUL TEMELLİ PLANLAMA 3 saat</w:t>
              <w:b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851" w:type="dxa"/>
            <w:vAlign w:val="center"/>
          </w:tcPr>
          <w:p w:rsidR="00FE0D3B" w:rsidRPr="00FE0D3B" w:rsidRDefault="005F3AD2" w:rsidP="00760F07">
            <w:pPr>
              <w:rPr>
                <w:sz w:val="14"/>
                <w:szCs w:val="14"/>
              </w:rPr>
            </w:pPr>
            <w:r>
              <w:rPr>
                <w:sz w:val="14"/>
                <w:szCs w:val="14"/>
              </w:rPr>
              <w:t>OKUL TEMELLİ PLANLAMA 3 saat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5 saat</w:t>
            </w:r>
          </w:p>
        </w:tc>
        <w:tc>
          <w:tcPr>
            <w:tcW w:w="1985" w:type="dxa"/>
            <w:vAlign w:val="center"/>
          </w:tcPr>
          <w:p w:rsidR="00FE0D3B" w:rsidRPr="00FE0D3B" w:rsidRDefault="00FE0D3B" w:rsidP="00760F07">
            <w:pPr>
              <w:rPr>
                <w:sz w:val="14"/>
                <w:szCs w:val="14"/>
              </w:rPr>
            </w:pPr>
            <w:r w:rsidRPr="00FE0D3B">
              <w:rPr>
                <w:sz w:val="14"/>
                <w:szCs w:val="14"/>
              </w:rPr>
              <w:t>OKUL TEMELLİ PLANLAMA 5 saat</w:t>
            </w:r>
          </w:p>
        </w:tc>
        <w:tc>
          <w:tcPr>
            <w:tcW w:w="2410" w:type="dxa"/>
            <w:vAlign w:val="center"/>
          </w:tcPr>
          <w:p w:rsidR="00FE0D3B" w:rsidRPr="00FE0D3B" w:rsidRDefault="00FE0D3B" w:rsidP="001C2F89">
            <w:pPr>
              <w:rPr>
                <w:sz w:val="14"/>
                <w:szCs w:val="14"/>
              </w:rPr>
            </w:pPr>
            <w:r w:rsidRPr="00FE0D3B">
              <w:rPr>
                <w:sz w:val="14"/>
                <w:szCs w:val="14"/>
              </w:rPr>
              <w:t>OKUL TEMELLİ PLANLAMA 5 saat</w:t>
            </w:r>
          </w:p>
        </w:tc>
        <w:tc>
          <w:tcPr>
            <w:tcW w:w="3402" w:type="dxa"/>
            <w:vAlign w:val="center"/>
          </w:tcPr>
          <w:p w:rsidR="00FE0D3B" w:rsidRPr="00FE0D3B" w:rsidRDefault="00FE0D3B" w:rsidP="001C2F89">
            <w:pPr>
              <w:rPr>
                <w:sz w:val="14"/>
                <w:szCs w:val="14"/>
              </w:rPr>
            </w:pPr>
            <w:r w:rsidRPr="00FE0D3B">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851" w:type="dxa"/>
            <w:vAlign w:val="center"/>
          </w:tcPr>
          <w:p w:rsidR="00FE0D3B" w:rsidRPr="00FE0D3B" w:rsidRDefault="005F3AD2" w:rsidP="00760F07">
            <w:pPr>
              <w:rPr>
                <w:sz w:val="14"/>
                <w:szCs w:val="14"/>
              </w:rPr>
            </w:pPr>
            <w:r>
              <w:rPr>
                <w:sz w:val="14"/>
                <w:szCs w:val="14"/>
              </w:rPr>
              <w:t>OKUL TEMELLİ PLANLAMA 5 saat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Öz Değerlendirme formu Akran Değerlendirme Formu Portfolyo Grup Değerlendirme Formu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kendi gruplarını oluşturmaları istenerek yer değiştirme nesne kontrolü ve denge hareketlerinden bir seri oluşturmaları sergilenen farklı hareket serilerini gözlemleyerek analiz etmeleri istenebilir. Temel hareket becerileri birleştirilerek öğrencilerin ardışık hareketlerden oluşan parkurlarda hareketleri uygulamaları sağlanabilir. Destekleme Basamaklandırılmış talimatlar sunularak hareketleri adım adım uygulamaları sağlanabilir. Bireyselleştirilmiş öğrenme planları oluşturulup daha basit temel düzeyde aktiviteler yaptırılabilir. Akranlarıyla iş birlikli öğrenme fırsatı sağlanarak birlikte öğrenmeleri teşvik edilebilir.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