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TRK DşNCE TARH(MAARF*)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düşüncesinin temel yapı taşlarından biri olan âlem tasavvuru kavramı ve bu kavramın Türklerin hayat anlayışına etkisi</w:t>
            </w:r>
          </w:p>
        </w:tc>
        <w:tc>
          <w:tcPr>
            <w:tcW w:w="2410" w:type="dxa"/>
            <w:vAlign w:val="center"/>
          </w:tcPr>
          <w:p w:rsidR="00FE0D3B" w:rsidRPr="00FE0D3B" w:rsidRDefault="00FE0D3B" w:rsidP="001C2F89">
            <w:pPr>
              <w:rPr>
                <w:sz w:val="14"/>
                <w:szCs w:val="14"/>
              </w:rPr>
            </w:pPr>
            <w:r w:rsidRPr="00FE0D3B">
              <w:rPr>
                <w:sz w:val="14"/>
                <w:szCs w:val="14"/>
              </w:rPr>
              <w:t>1.1.1 İslam öncesi Türklerdeki âlem tasavvurunu hayat anlayışına etkisi bakımından yorumlar.</w:t>
            </w:r>
          </w:p>
        </w:tc>
        <w:tc>
          <w:tcPr>
            <w:tcW w:w="3402" w:type="dxa"/>
            <w:vAlign w:val="center"/>
          </w:tcPr>
          <w:p w:rsidR="00FE0D3B" w:rsidRPr="00FE0D3B" w:rsidRDefault="00FE0D3B" w:rsidP="001C2F89">
            <w:pPr>
              <w:rPr>
                <w:sz w:val="14"/>
                <w:szCs w:val="14"/>
              </w:rPr>
            </w:pPr>
            <w:r w:rsidRPr="00FE0D3B">
              <w:rPr>
                <w:sz w:val="14"/>
                <w:szCs w:val="14"/>
              </w:rPr>
              <w:t>a Âlem tasavvuru kavramı üzerinde durularak bu kavramın neleri kapsadığı belirtilir.</w:t>
              <w:br/>
              <w:t>b İslam öncesi Türk inancındaki kurgan kültürü ve ahiret anlayışına değinilir.</w:t>
              <w:br/>
              <w:t>c Âlem tasavvurunun Türklerin hayat anlayışına etkisi üzerinde durulur. Destanlardan bu etkiyi yansıtan örnekler verilir.</w:t>
              <w:br/>
              <w:t>ç Bu dönemdeki âlem tasavvurunun Türk dini düşüncesindeki yerinin değişim ve süreklilik bağlamında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inanç sisteminin temel unsurları olan Gök Tanrı yer-su inancı ve atalar kültü</w:t>
            </w:r>
          </w:p>
        </w:tc>
        <w:tc>
          <w:tcPr>
            <w:tcW w:w="2410" w:type="dxa"/>
            <w:vAlign w:val="center"/>
          </w:tcPr>
          <w:p w:rsidR="00FE0D3B" w:rsidRPr="00FE0D3B" w:rsidRDefault="00FE0D3B" w:rsidP="001C2F89">
            <w:pPr>
              <w:rPr>
                <w:sz w:val="14"/>
                <w:szCs w:val="14"/>
              </w:rPr>
            </w:pPr>
            <w:r w:rsidRPr="00FE0D3B">
              <w:rPr>
                <w:sz w:val="14"/>
                <w:szCs w:val="14"/>
              </w:rPr>
              <w:t>1.1.2 İslam öncesi Türklerdeki Gök Tanrı ve yer-su inancı ile atalar kültünü Türklerin dinî düşüncesindeki yeri bakımından değerlendirir.</w:t>
            </w:r>
          </w:p>
        </w:tc>
        <w:tc>
          <w:tcPr>
            <w:tcW w:w="3402" w:type="dxa"/>
            <w:vAlign w:val="center"/>
          </w:tcPr>
          <w:p w:rsidR="00FE0D3B" w:rsidRPr="00FE0D3B" w:rsidRDefault="00FE0D3B" w:rsidP="001C2F89">
            <w:pPr>
              <w:rPr>
                <w:sz w:val="14"/>
                <w:szCs w:val="14"/>
              </w:rPr>
            </w:pPr>
            <w:r w:rsidRPr="00FE0D3B">
              <w:rPr>
                <w:sz w:val="14"/>
                <w:szCs w:val="14"/>
              </w:rPr>
              <w:t>a İslam öncesi Türklerdeki Gök Tanrı yer-su inancı ve atalar kültü hakkında bilgi verilir.</w:t>
              <w:br/>
              <w:t>b İslam öncesindeki tek tanrı inancı ile İslamiyetteki tek tanrı inancının karşılaştırılması sağlanır.</w:t>
              <w:br/>
              <w:t>c Gök Tanrı yer-su inancı ve atalar kültünün İslam öncesi Türk inanç sistemindeki yeri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düşüncesinde felsefi düşüncenin yeri ve özellikleri</w:t>
            </w:r>
          </w:p>
        </w:tc>
        <w:tc>
          <w:tcPr>
            <w:tcW w:w="2410" w:type="dxa"/>
            <w:vAlign w:val="center"/>
          </w:tcPr>
          <w:p w:rsidR="00FE0D3B" w:rsidRPr="00FE0D3B" w:rsidRDefault="00FE0D3B" w:rsidP="001C2F89">
            <w:pPr>
              <w:rPr>
                <w:sz w:val="14"/>
                <w:szCs w:val="14"/>
              </w:rPr>
            </w:pPr>
            <w:r w:rsidRPr="00FE0D3B">
              <w:rPr>
                <w:sz w:val="14"/>
                <w:szCs w:val="14"/>
              </w:rPr>
              <w:t>1.2.1 İslam öncesi Türklerdeki felsefi düşüncenin özelliğini analiz eder.</w:t>
            </w:r>
          </w:p>
        </w:tc>
        <w:tc>
          <w:tcPr>
            <w:tcW w:w="3402" w:type="dxa"/>
            <w:vAlign w:val="center"/>
          </w:tcPr>
          <w:p w:rsidR="00FE0D3B" w:rsidRPr="00FE0D3B" w:rsidRDefault="00FE0D3B" w:rsidP="001C2F89">
            <w:pPr>
              <w:rPr>
                <w:sz w:val="14"/>
                <w:szCs w:val="14"/>
              </w:rPr>
            </w:pPr>
            <w:r w:rsidRPr="00FE0D3B">
              <w:rPr>
                <w:sz w:val="14"/>
                <w:szCs w:val="14"/>
              </w:rPr>
              <w:t>a Felsefi düşüncenin İslam öncesi Türk düşüncesindeki yeri hakkında bilgi verilir.</w:t>
              <w:br/>
              <w:t>b İslam öncesi Türklerin felsefi düşüncesine kaynaklık eden unsurların tartışılması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düşüncesinin bilimsel düşünceye katkıları</w:t>
            </w:r>
          </w:p>
        </w:tc>
        <w:tc>
          <w:tcPr>
            <w:tcW w:w="2410" w:type="dxa"/>
            <w:vAlign w:val="center"/>
          </w:tcPr>
          <w:p w:rsidR="00FE0D3B" w:rsidRPr="00FE0D3B" w:rsidRDefault="00FE0D3B" w:rsidP="001C2F89">
            <w:pPr>
              <w:rPr>
                <w:sz w:val="14"/>
                <w:szCs w:val="14"/>
              </w:rPr>
            </w:pPr>
            <w:r w:rsidRPr="00FE0D3B">
              <w:rPr>
                <w:sz w:val="14"/>
                <w:szCs w:val="14"/>
              </w:rPr>
              <w:t>1.3.1 İslam öncesi Türk düşüncesini bilimsel düşünceye katkısı bakımından değerlendirir.</w:t>
            </w:r>
          </w:p>
        </w:tc>
        <w:tc>
          <w:tcPr>
            <w:tcW w:w="3402" w:type="dxa"/>
            <w:vAlign w:val="center"/>
          </w:tcPr>
          <w:p w:rsidR="00FE0D3B" w:rsidRPr="00FE0D3B" w:rsidRDefault="00FE0D3B" w:rsidP="001C2F89">
            <w:pPr>
              <w:rPr>
                <w:sz w:val="14"/>
                <w:szCs w:val="14"/>
              </w:rPr>
            </w:pPr>
            <w:r w:rsidRPr="00FE0D3B">
              <w:rPr>
                <w:sz w:val="14"/>
                <w:szCs w:val="14"/>
              </w:rPr>
              <w:t>a İslam öncesi Türklerdeki bilimsel düşüncenin gelişim sürecine değinilir.</w:t>
              <w:br/>
              <w:t>b İslam öncesi Türklerde bilimin uygulama alanları hakkında bilgi verilir.</w:t>
              <w:br/>
              <w:t>c İslam öncesi Türklerin bilimsel düşünceye katkısı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siyasi düşüncesinin temel unsurları ve kaynakları</w:t>
            </w:r>
          </w:p>
        </w:tc>
        <w:tc>
          <w:tcPr>
            <w:tcW w:w="2410" w:type="dxa"/>
            <w:vAlign w:val="center"/>
          </w:tcPr>
          <w:p w:rsidR="00FE0D3B" w:rsidRPr="00FE0D3B" w:rsidRDefault="00FE0D3B" w:rsidP="001C2F89">
            <w:pPr>
              <w:rPr>
                <w:sz w:val="14"/>
                <w:szCs w:val="14"/>
              </w:rPr>
            </w:pPr>
            <w:r w:rsidRPr="00FE0D3B">
              <w:rPr>
                <w:sz w:val="14"/>
                <w:szCs w:val="14"/>
              </w:rPr>
              <w:t>1.4.1 İslam öncesi Türklerdeki siyasi düşüncenin kaynağını oluşturan unsurları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siyasi düşünce hakkında bilgi verilir.</w:t>
              <w:br/>
              <w:t>b İslam öncesi Türklerdeki siyasi düşüncenin dayandığı temel kavramlar kut anlayışı cihan hâkimiyeti anlayışı boylar federasyonu bağımsızlık konargöçer yaşam ve Türk töresi üzerinde durulur.</w:t>
              <w:br/>
              <w:t>c Orhun Kitabelerinin İslam öncesi Türk siyasi düşüncesindeki önemi belirtilir.</w:t>
              <w:br/>
              <w:t>ç Kızılelma ülküsünün Türk siyasi düşünce geleneğindeki önemi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siyasi düşüncesinde bağımsızlık ve adalet kavramları</w:t>
            </w:r>
          </w:p>
        </w:tc>
        <w:tc>
          <w:tcPr>
            <w:tcW w:w="2410" w:type="dxa"/>
            <w:vAlign w:val="center"/>
          </w:tcPr>
          <w:p w:rsidR="00FE0D3B" w:rsidRPr="00FE0D3B" w:rsidRDefault="00FE0D3B" w:rsidP="001C2F89">
            <w:pPr>
              <w:rPr>
                <w:sz w:val="14"/>
                <w:szCs w:val="14"/>
              </w:rPr>
            </w:pPr>
            <w:r w:rsidRPr="00FE0D3B">
              <w:rPr>
                <w:sz w:val="14"/>
                <w:szCs w:val="14"/>
              </w:rPr>
              <w:t>1.4.2 İslam öncesi Türklerdeki bağımsızlık ve adalet düşüncesinin siyaset anlayışına etkisini değerlendirir.</w:t>
            </w:r>
          </w:p>
        </w:tc>
        <w:tc>
          <w:tcPr>
            <w:tcW w:w="3402" w:type="dxa"/>
            <w:vAlign w:val="center"/>
          </w:tcPr>
          <w:p w:rsidR="00FE0D3B" w:rsidRPr="00FE0D3B" w:rsidRDefault="00FE0D3B" w:rsidP="001C2F89">
            <w:pPr>
              <w:rPr>
                <w:sz w:val="14"/>
                <w:szCs w:val="14"/>
              </w:rPr>
            </w:pPr>
            <w:r w:rsidRPr="00FE0D3B">
              <w:rPr>
                <w:sz w:val="14"/>
                <w:szCs w:val="14"/>
              </w:rPr>
              <w:t>a Bağımsızlık ve adalet kavramları üzerinde durulur.</w:t>
              <w:br/>
              <w:t>b Kitabelerden seçilen bağımsızlık ve adalet kavramlarını içeren örneklere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Türklerin İslamiyeti kabul ettiği dönemdeki İslam düşüncesinin genel durumu ve özellikleri</w:t>
            </w:r>
          </w:p>
        </w:tc>
        <w:tc>
          <w:tcPr>
            <w:tcW w:w="2410" w:type="dxa"/>
            <w:vAlign w:val="center"/>
          </w:tcPr>
          <w:p w:rsidR="00FE0D3B" w:rsidRPr="00FE0D3B" w:rsidRDefault="00FE0D3B" w:rsidP="001C2F89">
            <w:pPr>
              <w:rPr>
                <w:sz w:val="14"/>
                <w:szCs w:val="14"/>
              </w:rPr>
            </w:pPr>
            <w:r w:rsidRPr="00FE0D3B">
              <w:rPr>
                <w:sz w:val="14"/>
                <w:szCs w:val="14"/>
              </w:rPr>
              <w:t>2.1.1 Türklerin İslamiyeti kabul ettiği dönemdeki İslam düşüncesinin özelliklerini yorumlar.</w:t>
            </w:r>
          </w:p>
        </w:tc>
        <w:tc>
          <w:tcPr>
            <w:tcW w:w="3402" w:type="dxa"/>
            <w:vAlign w:val="center"/>
          </w:tcPr>
          <w:p w:rsidR="00FE0D3B" w:rsidRPr="00FE0D3B" w:rsidRDefault="00FE0D3B" w:rsidP="001C2F89">
            <w:pPr>
              <w:rPr>
                <w:sz w:val="14"/>
                <w:szCs w:val="14"/>
              </w:rPr>
            </w:pPr>
            <w:r w:rsidRPr="00FE0D3B">
              <w:rPr>
                <w:sz w:val="14"/>
                <w:szCs w:val="14"/>
              </w:rPr>
              <w:t>a İslam dünyasının Türklerin İslamiyeti kabul ettiği dönemdeki genel durumu hakkında bilgi verilir.</w:t>
              <w:br/>
              <w:t>b İslam düşüncesi kavramı ve bu kavramın kapsamını oluşturan unsurlar fıkıh kelam tasavvuf üzerinde durulur.</w:t>
              <w:br/>
              <w:t>c Türklerin İslamiyeti kabul ettiği dönemdeki İslam düşüncesinin özelliklerine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düşüncesinin dinî boyutu ve temsilcileri</w:t>
            </w:r>
          </w:p>
        </w:tc>
        <w:tc>
          <w:tcPr>
            <w:tcW w:w="2410" w:type="dxa"/>
            <w:vAlign w:val="center"/>
          </w:tcPr>
          <w:p w:rsidR="00FE0D3B" w:rsidRPr="00FE0D3B" w:rsidRDefault="00FE0D3B" w:rsidP="001C2F89">
            <w:pPr>
              <w:rPr>
                <w:sz w:val="14"/>
                <w:szCs w:val="14"/>
              </w:rPr>
            </w:pPr>
            <w:r w:rsidRPr="00FE0D3B">
              <w:rPr>
                <w:sz w:val="14"/>
                <w:szCs w:val="14"/>
              </w:rPr>
              <w:t>2.1.2 İlk dönem Türk-İslam düşüncesini dinî boyutu ile değerlendirir.</w:t>
            </w:r>
          </w:p>
        </w:tc>
        <w:tc>
          <w:tcPr>
            <w:tcW w:w="3402" w:type="dxa"/>
            <w:vAlign w:val="center"/>
          </w:tcPr>
          <w:p w:rsidR="00FE0D3B" w:rsidRPr="00FE0D3B" w:rsidRDefault="00FE0D3B" w:rsidP="001C2F89">
            <w:pPr>
              <w:rPr>
                <w:sz w:val="14"/>
                <w:szCs w:val="14"/>
              </w:rPr>
            </w:pPr>
            <w:r w:rsidRPr="00FE0D3B">
              <w:rPr>
                <w:sz w:val="14"/>
                <w:szCs w:val="14"/>
              </w:rPr>
              <w:t>a İlk dönem Türk-İslam tefekkürünün dinî boyutunu oluşturan unsurlar fıkıh kelam ve tasavvuf hakkında bilgi verilir.</w:t>
              <w:br/>
              <w:t>b Fıkıh kelam ve tasavvufun bu dönemdeki Türk düşüncesine etkisi hakkında bilgi verilir.</w:t>
              <w:br/>
              <w:t>c Ahmet Yesevi Mevlana Celaleddin Rumi Yunus Emre Hacı Bektaş Veli Ahi Evran İmam Ebu Hanife ve İmam Maturidi gibi düşünürlerin Türk-İslam düşüncesinin oluşumuna katkıları eserleri üzerinden vurgulanır.</w:t>
              <w:br/>
              <w:t>ç Ahilik düşüncesinin Türk-İslam geleneğindeki yerinin değerlendirilmesi sağlanır.</w:t>
              <w:br/>
              <w:t>d Türklerin İslam düşüncesine katkısı ile İslamın Türk düşüncesine katkısı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düşüncesinde felsefenin yeri ve etkisi</w:t>
            </w:r>
          </w:p>
        </w:tc>
        <w:tc>
          <w:tcPr>
            <w:tcW w:w="2410" w:type="dxa"/>
            <w:vAlign w:val="center"/>
          </w:tcPr>
          <w:p w:rsidR="00FE0D3B" w:rsidRPr="00FE0D3B" w:rsidRDefault="00FE0D3B" w:rsidP="001C2F89">
            <w:pPr>
              <w:rPr>
                <w:sz w:val="14"/>
                <w:szCs w:val="14"/>
              </w:rPr>
            </w:pPr>
            <w:r w:rsidRPr="00FE0D3B">
              <w:rPr>
                <w:sz w:val="14"/>
                <w:szCs w:val="14"/>
              </w:rPr>
              <w:t>2.2.1 İlk dönem Türk-İslam düşüncesinin felsefi boyutunu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Felsefenin ilk dönem Türk-İslam tefekküründeki yeri hakkında bilgi verilir. Bu dönemde felsefenin Türk-İslam düşüncesine etkisi üzerinde durulur.</w:t>
              <w:br/>
              <w:t>b Farabi ve İbni Sina gibi düşünürlerin felsefi düşünceye katkısı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düşüncesinde bilimsel düşüncenin yeri ve önemi</w:t>
            </w:r>
          </w:p>
        </w:tc>
        <w:tc>
          <w:tcPr>
            <w:tcW w:w="2410" w:type="dxa"/>
            <w:vAlign w:val="center"/>
          </w:tcPr>
          <w:p w:rsidR="00FE0D3B" w:rsidRPr="00FE0D3B" w:rsidRDefault="00FE0D3B" w:rsidP="001C2F89">
            <w:pPr>
              <w:rPr>
                <w:sz w:val="14"/>
                <w:szCs w:val="14"/>
              </w:rPr>
            </w:pPr>
            <w:r w:rsidRPr="00FE0D3B">
              <w:rPr>
                <w:sz w:val="14"/>
                <w:szCs w:val="14"/>
              </w:rPr>
              <w:t>2.3.1 İlk dönem Türk-İslam düşüncesinde bilime verilen önemi yorumlar.</w:t>
            </w:r>
          </w:p>
        </w:tc>
        <w:tc>
          <w:tcPr>
            <w:tcW w:w="3402" w:type="dxa"/>
            <w:vAlign w:val="center"/>
          </w:tcPr>
          <w:p w:rsidR="00FE0D3B" w:rsidRPr="00FE0D3B" w:rsidRDefault="00FE0D3B" w:rsidP="001C2F89">
            <w:pPr>
              <w:rPr>
                <w:sz w:val="14"/>
                <w:szCs w:val="14"/>
              </w:rPr>
            </w:pPr>
            <w:r w:rsidRPr="00FE0D3B">
              <w:rPr>
                <w:sz w:val="14"/>
                <w:szCs w:val="14"/>
              </w:rPr>
              <w:t>a İslam dünyasındaki bilimsel düşüncenin bu dönemdeki durumu hakkında bilgi verilir.</w:t>
              <w:br/>
              <w:t>b Harezmi Biruni Ömer Hayyam Cezeri gibi önemli bilim insanları ile bu bilim insanlarının eserleri ve bilimsel düşünceye katkıları hakkında bilgi verilir.</w:t>
              <w:br/>
              <w:t>c Bilimsel düşünceye katkısı bulunan önemli eğitim ve bilim kurumları hakkında araştırma yapılması sağlanır.</w:t>
              <w:br/>
              <w:t>ç Eğitim ve bilim kurumları ile bilim insanlarının bilimsel düşüncenin gelişimine etkisinin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dinî düşüncenin yeri ve temsilcileri</w:t>
            </w:r>
          </w:p>
        </w:tc>
        <w:tc>
          <w:tcPr>
            <w:tcW w:w="2410" w:type="dxa"/>
            <w:vAlign w:val="center"/>
          </w:tcPr>
          <w:p w:rsidR="00FE0D3B" w:rsidRPr="00FE0D3B" w:rsidRDefault="00FE0D3B" w:rsidP="001C2F89">
            <w:pPr>
              <w:rPr>
                <w:sz w:val="14"/>
                <w:szCs w:val="14"/>
              </w:rPr>
            </w:pPr>
            <w:r w:rsidRPr="00FE0D3B">
              <w:rPr>
                <w:sz w:val="14"/>
                <w:szCs w:val="14"/>
              </w:rPr>
              <w:t>3.1.1 Osmanlı Dönemindeki Türk düşüncesinde dini düşüncenin önemini değerlendirir.</w:t>
            </w:r>
          </w:p>
        </w:tc>
        <w:tc>
          <w:tcPr>
            <w:tcW w:w="3402" w:type="dxa"/>
            <w:vAlign w:val="center"/>
          </w:tcPr>
          <w:p w:rsidR="00FE0D3B" w:rsidRPr="00FE0D3B" w:rsidRDefault="00FE0D3B" w:rsidP="001C2F89">
            <w:pPr>
              <w:rPr>
                <w:sz w:val="14"/>
                <w:szCs w:val="14"/>
              </w:rPr>
            </w:pPr>
            <w:r w:rsidRPr="00FE0D3B">
              <w:rPr>
                <w:sz w:val="14"/>
                <w:szCs w:val="14"/>
              </w:rPr>
              <w:t>a Fıkıh kelam ve tasavvufun Osmanlı Dönemi düşüncesindeki yeri hakkında bilgi verilir.</w:t>
              <w:br/>
              <w:t>b Osmanlı Döneminde kurumlar medreseler ve şahısların Davud-i Kayseri Sadeddin Taftazani Seyyid Şerif Cürcânî Hacı Bayram Veli Şeyh Bedreddin Molla Gürani Abdurrahman Câmî Celaleddin Devvâni İbn Kemal Ebussuud Efendi İsmail Hakkı Bursevi gibi dinî düşünceye etkisi vurgulanır.</w:t>
              <w:br/>
              <w:t>c Osmanlı Devletindeki dini düşüncenin özelliklerinin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felsefi düşüncenin yeri ve temsilcileri</w:t>
            </w:r>
          </w:p>
        </w:tc>
        <w:tc>
          <w:tcPr>
            <w:tcW w:w="2410" w:type="dxa"/>
            <w:vAlign w:val="center"/>
          </w:tcPr>
          <w:p w:rsidR="00FE0D3B" w:rsidRPr="00FE0D3B" w:rsidRDefault="00FE0D3B" w:rsidP="001C2F89">
            <w:pPr>
              <w:rPr>
                <w:sz w:val="14"/>
                <w:szCs w:val="14"/>
              </w:rPr>
            </w:pPr>
            <w:r w:rsidRPr="00FE0D3B">
              <w:rPr>
                <w:sz w:val="14"/>
                <w:szCs w:val="14"/>
              </w:rPr>
              <w:t>3.2.1 Osmanlı Dönemi Türk düşüncesinde felsefi düşüncenin yerini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Osmanlı Döneminde felsefi düşünceye katkı sağlayan önemli kişiler Karabaği Taşköprülüzade Ahmed Efendi ve Kınalizade Ali Efendi hakkında bilgi verilir. Felsefenin bu dönem Osmanlı düşünce dünyasındaki yeri üzerinde durulur.</w:t>
              <w:br/>
              <w:t>b Batı felsefesinin Osmanlı Dönemi Türk düşüncesindeki yeri açıklanır.</w:t>
              <w:br/>
              <w:t>c Osmanlı Dönemi Türk düşünürlerinin felsefi düşünceye katkısı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bilimsel düşüncenin gelişimi ve temsilcileri</w:t>
            </w:r>
          </w:p>
        </w:tc>
        <w:tc>
          <w:tcPr>
            <w:tcW w:w="2410" w:type="dxa"/>
            <w:vAlign w:val="center"/>
          </w:tcPr>
          <w:p w:rsidR="00FE0D3B" w:rsidRPr="00FE0D3B" w:rsidRDefault="00FE0D3B" w:rsidP="001C2F89">
            <w:pPr>
              <w:rPr>
                <w:sz w:val="14"/>
                <w:szCs w:val="14"/>
              </w:rPr>
            </w:pPr>
            <w:r w:rsidRPr="00FE0D3B">
              <w:rPr>
                <w:sz w:val="14"/>
                <w:szCs w:val="14"/>
              </w:rPr>
              <w:t>3.3.1 Osmanlı Dönemini bilimsel düşünceye verilen önem bakımından değerlendirir.</w:t>
            </w:r>
          </w:p>
        </w:tc>
        <w:tc>
          <w:tcPr>
            <w:tcW w:w="3402" w:type="dxa"/>
            <w:vAlign w:val="center"/>
          </w:tcPr>
          <w:p w:rsidR="00FE0D3B" w:rsidRPr="00FE0D3B" w:rsidRDefault="00FE0D3B" w:rsidP="001C2F89">
            <w:pPr>
              <w:rPr>
                <w:sz w:val="14"/>
                <w:szCs w:val="14"/>
              </w:rPr>
            </w:pPr>
            <w:r w:rsidRPr="00FE0D3B">
              <w:rPr>
                <w:sz w:val="14"/>
                <w:szCs w:val="14"/>
              </w:rPr>
              <w:t>a Osmanlı Döneminde bilimsel düşüncenin gelişimine katkısı olan önemli kişiler Kadızade-i Rumi Uluğ Bey Ali Kuşçu Piri Reis Takıyyüddin Raşid Mirim Çelebi Gelenbevi İsmail Efendi ile bu isimlerin eserleri ve bilimsel düşünceye katkıları hakkında bilgi verilir.</w:t>
              <w:br/>
              <w:t>b Osmanlı Döneminde bilimsel düşünceye verilen önemin değişmesinde Kadızadelerin etkisi üzerinde durulur.</w:t>
              <w:br/>
              <w:t>c Osmanlı Döneminde bilimsel düşünceye verilen önemde kâtiplerin Katip Çelebi elçilerin Yirmisekiz Mehmet Çelebi ve aydınların rolü hakkında batılı kaynaklardan faydalanma akli ilimlerin okutulması bağlamında bilgi verilir.</w:t>
              <w:br/>
              <w:t>ç Osmanlı Döneminde bilime verilen öneme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Devleti Klasik Dönemi siyasi düşüncesi</w:t>
            </w:r>
          </w:p>
        </w:tc>
        <w:tc>
          <w:tcPr>
            <w:tcW w:w="2410" w:type="dxa"/>
            <w:vAlign w:val="center"/>
          </w:tcPr>
          <w:p w:rsidR="00FE0D3B" w:rsidRPr="00FE0D3B" w:rsidRDefault="00FE0D3B" w:rsidP="001C2F89">
            <w:pPr>
              <w:rPr>
                <w:sz w:val="14"/>
                <w:szCs w:val="14"/>
              </w:rPr>
            </w:pPr>
            <w:r w:rsidRPr="00FE0D3B">
              <w:rPr>
                <w:sz w:val="14"/>
                <w:szCs w:val="14"/>
              </w:rPr>
              <w:t>3.4.1 Osmanlı Devleti Klasik Dönemini siyasi düşünce yönünden değerlendirir.</w:t>
            </w:r>
          </w:p>
        </w:tc>
        <w:tc>
          <w:tcPr>
            <w:tcW w:w="3402" w:type="dxa"/>
            <w:vAlign w:val="center"/>
          </w:tcPr>
          <w:p w:rsidR="00FE0D3B" w:rsidRPr="00FE0D3B" w:rsidRDefault="00FE0D3B" w:rsidP="001C2F89">
            <w:pPr>
              <w:rPr>
                <w:sz w:val="14"/>
                <w:szCs w:val="14"/>
              </w:rPr>
            </w:pPr>
            <w:r w:rsidRPr="00FE0D3B">
              <w:rPr>
                <w:sz w:val="14"/>
                <w:szCs w:val="14"/>
              </w:rPr>
              <w:t>a Osmanlı Devletinin Klasik Dönem siyasi düşüncesini oluşturan temel unsurlar Devlet-i Ebed Müddet Nizam-ı Alem Kanun-ı Kadim üzerinde durulur.</w:t>
              <w:br/>
              <w:t>b Adalet dairesi kavramının Osmanlı Devletinin Klasik Dönem siyasi düşüncesindeki önemi vurgulanır.</w:t>
              <w:br/>
              <w:t>c Osmanlı Devleti Klasik Döneminin siyasi düşüncesini yansıtan örneklere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yenilik arayışları ve düşünceye etkisi</w:t>
            </w:r>
          </w:p>
        </w:tc>
        <w:tc>
          <w:tcPr>
            <w:tcW w:w="2410" w:type="dxa"/>
            <w:vAlign w:val="center"/>
          </w:tcPr>
          <w:p w:rsidR="00FE0D3B" w:rsidRPr="00FE0D3B" w:rsidRDefault="00FE0D3B" w:rsidP="001C2F89">
            <w:pPr>
              <w:rPr>
                <w:sz w:val="14"/>
                <w:szCs w:val="14"/>
              </w:rPr>
            </w:pPr>
            <w:r w:rsidRPr="00FE0D3B">
              <w:rPr>
                <w:sz w:val="14"/>
                <w:szCs w:val="14"/>
              </w:rPr>
              <w:t>3.4.2 Osmanlı Devletindeki yenilik arayışlarını Türk düşüncesine etkisi bakımından değerlendirir.</w:t>
            </w:r>
          </w:p>
        </w:tc>
        <w:tc>
          <w:tcPr>
            <w:tcW w:w="3402" w:type="dxa"/>
            <w:vAlign w:val="center"/>
          </w:tcPr>
          <w:p w:rsidR="00FE0D3B" w:rsidRPr="00FE0D3B" w:rsidRDefault="00FE0D3B" w:rsidP="001C2F89">
            <w:pPr>
              <w:rPr>
                <w:sz w:val="14"/>
                <w:szCs w:val="14"/>
              </w:rPr>
            </w:pPr>
            <w:r w:rsidRPr="00FE0D3B">
              <w:rPr>
                <w:sz w:val="14"/>
                <w:szCs w:val="14"/>
              </w:rPr>
              <w:t>a Yenilik arayışları çerçevesinde teşhis ve önerilerde bulunan kişiler Koçi Bey Katip Çelebi Evliya Çelebi Defterdar Sarı Mehmed Paşa Yirmisekiz Mehmet Çelebi vb. ve eserler sefaretnameler risaleler vb. hakkında bilgi verilir.</w:t>
              <w:br/>
              <w:t>b Ortaya konan teşhis ve önerilerin Türk düşüncesine etkisi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Tanzimat Dönemi modernleşme uygulamaları ve etkileri</w:t>
            </w:r>
          </w:p>
        </w:tc>
        <w:tc>
          <w:tcPr>
            <w:tcW w:w="2410" w:type="dxa"/>
            <w:vAlign w:val="center"/>
          </w:tcPr>
          <w:p w:rsidR="00FE0D3B" w:rsidRPr="00FE0D3B" w:rsidRDefault="00FE0D3B" w:rsidP="001C2F89">
            <w:pPr>
              <w:rPr>
                <w:sz w:val="14"/>
                <w:szCs w:val="14"/>
              </w:rPr>
            </w:pPr>
            <w:r w:rsidRPr="00FE0D3B">
              <w:rPr>
                <w:sz w:val="14"/>
                <w:szCs w:val="14"/>
              </w:rPr>
              <w:t>3.4.3 Tanzimat Döneminde uygulanan modernleşme uygulamalarını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Tanzimat Döneminde uygulanan reformlar hakkında bilgi verilir.</w:t>
              <w:br/>
              <w:t>b Reformların Türk düşüncesine etkileri vurgulanır. Reformlara karşı gösterilen siyasi ve sosyal tepkiler hakkında bilgi verilir.</w:t>
              <w:br/>
              <w:t>c Tanzimat sonrasındaki modernleşme uygulamalarının sonuçları ve günümüze etkileri bakımından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dinî düşüncenin gelişimi ve temsilcileri</w:t>
            </w:r>
          </w:p>
        </w:tc>
        <w:tc>
          <w:tcPr>
            <w:tcW w:w="2410" w:type="dxa"/>
            <w:vAlign w:val="center"/>
          </w:tcPr>
          <w:p w:rsidR="00FE0D3B" w:rsidRPr="00FE0D3B" w:rsidRDefault="00FE0D3B" w:rsidP="001C2F89">
            <w:pPr>
              <w:rPr>
                <w:sz w:val="14"/>
                <w:szCs w:val="14"/>
              </w:rPr>
            </w:pPr>
            <w:r w:rsidRPr="00FE0D3B">
              <w:rPr>
                <w:sz w:val="14"/>
                <w:szCs w:val="14"/>
              </w:rPr>
              <w:t>4.1.1 Cumhuriyet Döneminde dinî düşüncede yaşanan gelişmeleri yorumlar.</w:t>
            </w:r>
          </w:p>
        </w:tc>
        <w:tc>
          <w:tcPr>
            <w:tcW w:w="3402" w:type="dxa"/>
            <w:vAlign w:val="center"/>
          </w:tcPr>
          <w:p w:rsidR="00FE0D3B" w:rsidRPr="00FE0D3B" w:rsidRDefault="00FE0D3B" w:rsidP="001C2F89">
            <w:pPr>
              <w:rPr>
                <w:sz w:val="14"/>
                <w:szCs w:val="14"/>
              </w:rPr>
            </w:pPr>
            <w:r w:rsidRPr="00FE0D3B">
              <w:rPr>
                <w:sz w:val="14"/>
                <w:szCs w:val="14"/>
              </w:rPr>
              <w:t>a Cumhuriyet Döneminde dinî düşüncenin önemli temsilcileri Mehmet Rifat Börekçi İsmail Hakkı İzmirli Babanzade Ahmet Naim Kamil Miras Elmalılı Hamdi Yazır Ahmet Hamdi Akseki Ömer Nasuhi Bilmen ve eserleri hakkında bilgi verilir.</w:t>
              <w:br/>
              <w:t>b Cumhuriyet Dönemindeki dinî düşüncenin özelliklerinin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felsefi düşüncenin gelişimi</w:t>
            </w:r>
          </w:p>
        </w:tc>
        <w:tc>
          <w:tcPr>
            <w:tcW w:w="2410" w:type="dxa"/>
            <w:vAlign w:val="center"/>
          </w:tcPr>
          <w:p w:rsidR="00FE0D3B" w:rsidRPr="00FE0D3B" w:rsidRDefault="00FE0D3B" w:rsidP="001C2F89">
            <w:pPr>
              <w:rPr>
                <w:sz w:val="14"/>
                <w:szCs w:val="14"/>
              </w:rPr>
            </w:pPr>
            <w:r w:rsidRPr="00FE0D3B">
              <w:rPr>
                <w:sz w:val="14"/>
                <w:szCs w:val="14"/>
              </w:rPr>
              <w:t>4.2.1 Cumhuriyet Dönemini felsefi düşüncenin gelişimi bakımından değerlendirir.</w:t>
            </w:r>
          </w:p>
        </w:tc>
        <w:tc>
          <w:tcPr>
            <w:tcW w:w="3402" w:type="dxa"/>
            <w:vAlign w:val="center"/>
          </w:tcPr>
          <w:p w:rsidR="00FE0D3B" w:rsidRPr="00FE0D3B" w:rsidRDefault="00FE0D3B" w:rsidP="001C2F89">
            <w:pPr>
              <w:rPr>
                <w:sz w:val="14"/>
                <w:szCs w:val="14"/>
              </w:rPr>
            </w:pPr>
            <w:r w:rsidRPr="00FE0D3B">
              <w:rPr>
                <w:sz w:val="14"/>
                <w:szCs w:val="14"/>
              </w:rPr>
              <w:t>a Cumhuriyet Döneminde felsefe alanındaki gelişmeler üzerinde durulur.</w:t>
              <w:br/>
              <w:t>b Cumhuriyet Döneminde felsefi düşüncenin gelişiminde eğitim kurumları dernekler ve dergilerin rolü belirtilir.</w:t>
              <w:br/>
              <w:t>c Cumhuriyet Dönemi felsefi düşüncesinin Türk düşüncesi içindeki yeri tartışılır.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bilimsel düşüncenin gelişimi</w:t>
            </w:r>
          </w:p>
        </w:tc>
        <w:tc>
          <w:tcPr>
            <w:tcW w:w="2410" w:type="dxa"/>
            <w:vAlign w:val="center"/>
          </w:tcPr>
          <w:p w:rsidR="00FE0D3B" w:rsidRPr="00FE0D3B" w:rsidRDefault="00FE0D3B" w:rsidP="001C2F89">
            <w:pPr>
              <w:rPr>
                <w:sz w:val="14"/>
                <w:szCs w:val="14"/>
              </w:rPr>
            </w:pPr>
            <w:r w:rsidRPr="00FE0D3B">
              <w:rPr>
                <w:sz w:val="14"/>
                <w:szCs w:val="14"/>
              </w:rPr>
              <w:t>4.3.1 Cumhuriyet Dönemindeki bilimsel düşünceyi Türk düşüncesine katkısı bakımından yorumlar.</w:t>
            </w:r>
          </w:p>
        </w:tc>
        <w:tc>
          <w:tcPr>
            <w:tcW w:w="3402" w:type="dxa"/>
            <w:vAlign w:val="center"/>
          </w:tcPr>
          <w:p w:rsidR="00FE0D3B" w:rsidRPr="00FE0D3B" w:rsidRDefault="00FE0D3B" w:rsidP="001C2F89">
            <w:pPr>
              <w:rPr>
                <w:sz w:val="14"/>
                <w:szCs w:val="14"/>
              </w:rPr>
            </w:pPr>
            <w:r w:rsidRPr="00FE0D3B">
              <w:rPr>
                <w:sz w:val="14"/>
                <w:szCs w:val="14"/>
              </w:rPr>
              <w:t>a Cumhuriyet Döneminde uygulanan bilim politikaları eğitim ve araştırma hakkında bilgi verilir.</w:t>
              <w:br/>
              <w:t>b Cumhuriyet Döneminin önemli bilim insanları hakkında araştırma yapılması ve bunların bilimsel düşüncenin gelişimine katkılarının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4.4.1 Cumhuriyet Dönemindeki düşünce akımlarını analiz eder.</w:t>
            </w:r>
          </w:p>
        </w:tc>
        <w:tc>
          <w:tcPr>
            <w:tcW w:w="3402" w:type="dxa"/>
            <w:vAlign w:val="center"/>
          </w:tcPr>
          <w:p w:rsidR="00FE0D3B" w:rsidRPr="00FE0D3B" w:rsidRDefault="00FE0D3B" w:rsidP="001C2F89">
            <w:pPr>
              <w:rPr>
                <w:sz w:val="14"/>
                <w:szCs w:val="14"/>
              </w:rPr>
            </w:pPr>
            <w:r w:rsidRPr="00FE0D3B">
              <w:rPr>
                <w:sz w:val="14"/>
                <w:szCs w:val="14"/>
              </w:rPr>
              <w:t>a Cumhuriyet Döneminde gerçekleştirilen inkılapların temel özellikleri ve Türk düşünce dünyasına etkileri hakkında bilgi verilir.</w:t>
              <w:br/>
              <w:t>b Cumhuriyet Dönemi düşünce akımları ve temsilcileri hakkında araştırma yapılması sağlanır.</w:t>
              <w:br/>
              <w:t>c Cumhuriyet Dönemi düşünce akımlarının benzer ve farklı yönlerinin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Atatürkçü düşünce sisteminin oluşumu ve etkileyen faktörler</w:t>
            </w:r>
          </w:p>
        </w:tc>
        <w:tc>
          <w:tcPr>
            <w:tcW w:w="2410" w:type="dxa"/>
            <w:vAlign w:val="center"/>
          </w:tcPr>
          <w:p w:rsidR="00FE0D3B" w:rsidRPr="00FE0D3B" w:rsidRDefault="00FE0D3B" w:rsidP="001C2F89">
            <w:pPr>
              <w:rPr>
                <w:sz w:val="14"/>
                <w:szCs w:val="14"/>
              </w:rPr>
            </w:pPr>
            <w:r w:rsidRPr="00FE0D3B">
              <w:rPr>
                <w:sz w:val="14"/>
                <w:szCs w:val="14"/>
              </w:rPr>
              <w:t>4.4.2 Atatürkçü düşünce sisteminin oluşmasına etki eden faktörleri açıklar.</w:t>
            </w:r>
          </w:p>
        </w:tc>
        <w:tc>
          <w:tcPr>
            <w:tcW w:w="3402" w:type="dxa"/>
            <w:vAlign w:val="center"/>
          </w:tcPr>
          <w:p w:rsidR="00FE0D3B" w:rsidRPr="00FE0D3B" w:rsidRDefault="00FE0D3B" w:rsidP="001C2F89">
            <w:pPr>
              <w:rPr>
                <w:sz w:val="14"/>
                <w:szCs w:val="14"/>
              </w:rPr>
            </w:pPr>
            <w:r w:rsidRPr="00FE0D3B">
              <w:rPr>
                <w:sz w:val="14"/>
                <w:szCs w:val="14"/>
              </w:rPr>
              <w:t>a Atatürkçü düşünce sisteminin ortaya çıkışında düşünce akımlarının rolü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Atatürkçü düşünce sisteminin oluşumu ve etkileyen faktörler</w:t>
            </w:r>
          </w:p>
        </w:tc>
        <w:tc>
          <w:tcPr>
            <w:tcW w:w="2410" w:type="dxa"/>
            <w:vAlign w:val="center"/>
          </w:tcPr>
          <w:p w:rsidR="00FE0D3B" w:rsidRPr="00FE0D3B" w:rsidRDefault="00FE0D3B" w:rsidP="001C2F89">
            <w:pPr>
              <w:rPr>
                <w:sz w:val="14"/>
                <w:szCs w:val="14"/>
              </w:rPr>
            </w:pPr>
            <w:r w:rsidRPr="00FE0D3B">
              <w:rPr>
                <w:sz w:val="14"/>
                <w:szCs w:val="14"/>
              </w:rPr>
              <w:t>4.4.2 Atatürkçü düşünce sisteminin oluşmasına etki eden faktörleri açıklar.</w:t>
            </w:r>
          </w:p>
        </w:tc>
        <w:tc>
          <w:tcPr>
            <w:tcW w:w="3402" w:type="dxa"/>
            <w:vAlign w:val="center"/>
          </w:tcPr>
          <w:p w:rsidR="00FE0D3B" w:rsidRPr="00FE0D3B" w:rsidRDefault="00FE0D3B" w:rsidP="001C2F89">
            <w:pPr>
              <w:rPr>
                <w:sz w:val="14"/>
                <w:szCs w:val="14"/>
              </w:rPr>
            </w:pPr>
            <w:r w:rsidRPr="00FE0D3B">
              <w:rPr>
                <w:sz w:val="14"/>
                <w:szCs w:val="14"/>
              </w:rPr>
              <w:t>a Atatürkçü düşünce sisteminin ortaya çıkışında düşünce akımlarının rolü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