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11. SINIF  MOḂLYA MONTAJ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1. Dönem 1. Sınav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1. Dönem 2. Sınav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2. Dönem 1. Sınav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2. Dönem 2. Sınav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Standart donanımlara sahip sınıf ve atölye ortamı</w:t>
              <w:br/>
              <w:t>Donanım Akıllı tahtaprojeksiyon sınıf ortamı uygulama ortamına  sahip donanımlı tezgah atölyesi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Standart donanımlara sahip sınıf ve atölye ortamı</w:t>
              <w:br/>
              <w:t>Donanım Akıllı tahtaprojeksiyon sınıf ortamı uygulama ortamına  sahip donanımlı tezgah atölyesi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w:t>
              <w:br/>
              <w:t>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