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İMAM HATP LSES ALANI 9.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KK.9.1.1. Kuran-ı Kerimi doğru ve güzel okumanın önemini kavrar. KK.9.1.2. Harflerin isimlerini söyler.</w:t>
            </w:r>
          </w:p>
        </w:tc>
        <w:tc>
          <w:tcPr>
            <w:tcW w:w="3402" w:type="dxa"/>
            <w:vAlign w:val="center"/>
          </w:tcPr>
          <w:p w:rsidR="00FE0D3B" w:rsidRPr="00FE0D3B" w:rsidRDefault="00FE0D3B" w:rsidP="001C2F89">
            <w:pPr>
              <w:rPr>
                <w:sz w:val="14"/>
                <w:szCs w:val="14"/>
              </w:rPr>
            </w:pPr>
            <w:r w:rsidRPr="00FE0D3B">
              <w:rPr>
                <w:sz w:val="14"/>
                <w:szCs w:val="14"/>
              </w:rPr>
              <w:t>Kuran-ı Kerimi doğru ve güzel okumayla ilgili ayet ve hadislerden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KK.9.1.2. Harflerin isimlerini söyler. KK. 9.1.3. Harflerin kelime içindeki yazılış biçimlerini tanır.</w:t>
            </w:r>
          </w:p>
        </w:tc>
        <w:tc>
          <w:tcPr>
            <w:tcW w:w="3402" w:type="dxa"/>
            <w:vAlign w:val="center"/>
          </w:tcPr>
          <w:p w:rsidR="00FE0D3B" w:rsidRPr="00FE0D3B" w:rsidRDefault="00FE0D3B" w:rsidP="001C2F89">
            <w:pPr>
              <w:rPr>
                <w:sz w:val="14"/>
                <w:szCs w:val="14"/>
              </w:rPr>
            </w:pPr>
            <w:r w:rsidRPr="00FE0D3B">
              <w:rPr>
                <w:sz w:val="14"/>
                <w:szCs w:val="14"/>
              </w:rPr>
              <w:t>Harflerin başta ortada ve sonda yazılışları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KK.9.1.3. Harflerin kelime içindeki yazılış biçimlerini tanır. KK.9.1.4. Harfleri mahreçlerine uygun olarak telaffuz eder.</w:t>
            </w:r>
          </w:p>
        </w:tc>
        <w:tc>
          <w:tcPr>
            <w:tcW w:w="3402" w:type="dxa"/>
            <w:vAlign w:val="center"/>
          </w:tcPr>
          <w:p w:rsidR="00FE0D3B" w:rsidRPr="00FE0D3B" w:rsidRDefault="00FE0D3B" w:rsidP="001C2F89">
            <w:pPr>
              <w:rPr>
                <w:sz w:val="14"/>
                <w:szCs w:val="14"/>
              </w:rPr>
            </w:pPr>
            <w:r w:rsidRPr="00FE0D3B">
              <w:rPr>
                <w:sz w:val="14"/>
                <w:szCs w:val="14"/>
              </w:rPr>
              <w:t>Harflerin başta ortada ve sonda yazılışları örneklerle açıklanır. İnce ve kalın sesli harfler ve peltek harfler tanıtılır. Harfler mahreç bölgelerine göre gruplandırılır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2. Harflerin Okunuşu</w:t>
            </w:r>
          </w:p>
        </w:tc>
        <w:tc>
          <w:tcPr>
            <w:tcW w:w="2410" w:type="dxa"/>
            <w:vAlign w:val="center"/>
          </w:tcPr>
          <w:p w:rsidR="00FE0D3B" w:rsidRPr="00FE0D3B" w:rsidRDefault="00FE0D3B" w:rsidP="001C2F89">
            <w:pPr>
              <w:rPr>
                <w:sz w:val="14"/>
                <w:szCs w:val="14"/>
              </w:rPr>
            </w:pPr>
            <w:r w:rsidRPr="00FE0D3B">
              <w:rPr>
                <w:sz w:val="14"/>
                <w:szCs w:val="14"/>
              </w:rPr>
              <w:t>KK.9.1.4. Harfleri mahreçlerine uygun olarak telaffuz eder. KK.9.1.5. Harfleri harekelerine ve med durumlarına göre seslendirir.</w:t>
            </w:r>
          </w:p>
        </w:tc>
        <w:tc>
          <w:tcPr>
            <w:tcW w:w="3402" w:type="dxa"/>
            <w:vAlign w:val="center"/>
          </w:tcPr>
          <w:p w:rsidR="00FE0D3B" w:rsidRPr="00FE0D3B" w:rsidRDefault="00FE0D3B" w:rsidP="001C2F89">
            <w:pPr>
              <w:rPr>
                <w:sz w:val="14"/>
                <w:szCs w:val="14"/>
              </w:rPr>
            </w:pPr>
            <w:r w:rsidRPr="00FE0D3B">
              <w:rPr>
                <w:sz w:val="14"/>
                <w:szCs w:val="14"/>
              </w:rPr>
              <w:t>Hareke ve işaretler üstün esre ötre cezmsükûn tenvin örneklerle açıklanır. Med harfleri elif vav ya vav ve ya şeklinde yazılan elif uzatma asar-çeker işareti ile ilgili örneklere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2. Harflerin Okunuşu</w:t>
            </w:r>
          </w:p>
        </w:tc>
        <w:tc>
          <w:tcPr>
            <w:tcW w:w="2410" w:type="dxa"/>
            <w:vAlign w:val="center"/>
          </w:tcPr>
          <w:p w:rsidR="00FE0D3B" w:rsidRPr="00FE0D3B" w:rsidRDefault="00FE0D3B" w:rsidP="001C2F89">
            <w:pPr>
              <w:rPr>
                <w:sz w:val="14"/>
                <w:szCs w:val="14"/>
              </w:rPr>
            </w:pPr>
            <w:r w:rsidRPr="00FE0D3B">
              <w:rPr>
                <w:sz w:val="14"/>
                <w:szCs w:val="14"/>
              </w:rPr>
              <w:t>KK.9.1.5. Harfleri harekelerine ve med durumlarına göre seslendirir.</w:t>
            </w:r>
          </w:p>
        </w:tc>
        <w:tc>
          <w:tcPr>
            <w:tcW w:w="3402" w:type="dxa"/>
            <w:vAlign w:val="center"/>
          </w:tcPr>
          <w:p w:rsidR="00FE0D3B" w:rsidRPr="00FE0D3B" w:rsidRDefault="00FE0D3B" w:rsidP="001C2F89">
            <w:pPr>
              <w:rPr>
                <w:sz w:val="14"/>
                <w:szCs w:val="14"/>
              </w:rPr>
            </w:pPr>
            <w:r w:rsidRPr="00FE0D3B">
              <w:rPr>
                <w:sz w:val="14"/>
                <w:szCs w:val="14"/>
              </w:rPr>
              <w:t>Hareke ve işaretler üstün esre ötre cezmsükûn tenvin örneklerle açıklanır. Med harfleri elif vav ya vav ve ya şeklinde yazılan elif uzatma asar-çeker işareti ile ilgili örneklere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3. Harflerin Okunuşuyla İlgili Özel Durumlar</w:t>
            </w:r>
          </w:p>
        </w:tc>
        <w:tc>
          <w:tcPr>
            <w:tcW w:w="2410" w:type="dxa"/>
            <w:vAlign w:val="center"/>
          </w:tcPr>
          <w:p w:rsidR="00FE0D3B" w:rsidRPr="00FE0D3B" w:rsidRDefault="00FE0D3B" w:rsidP="001C2F89">
            <w:pPr>
              <w:rPr>
                <w:sz w:val="14"/>
                <w:szCs w:val="14"/>
              </w:rPr>
            </w:pPr>
            <w:r w:rsidRPr="00FE0D3B">
              <w:rPr>
                <w:sz w:val="14"/>
                <w:szCs w:val="14"/>
              </w:rPr>
              <w:t>KK.9.1.6. Okunuşu özel olan harf ve işaretleri kuralına uygun olarak okur.</w:t>
            </w:r>
          </w:p>
        </w:tc>
        <w:tc>
          <w:tcPr>
            <w:tcW w:w="3402" w:type="dxa"/>
            <w:vAlign w:val="center"/>
          </w:tcPr>
          <w:p w:rsidR="00FE0D3B" w:rsidRPr="00FE0D3B" w:rsidRDefault="00FE0D3B" w:rsidP="001C2F89">
            <w:pPr>
              <w:rPr>
                <w:sz w:val="14"/>
                <w:szCs w:val="14"/>
              </w:rPr>
            </w:pPr>
            <w:r w:rsidRPr="00FE0D3B">
              <w:rPr>
                <w:sz w:val="14"/>
                <w:szCs w:val="14"/>
              </w:rPr>
              <w:t>Elif lam takısı zamir ve okunuşu med ve kasr işaretleri okunmayan elif hurufı mukattaa konularına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1. Günlük hayatta sıkça kullanılan dinî kavram ve dualar</w:t>
            </w:r>
          </w:p>
        </w:tc>
        <w:tc>
          <w:tcPr>
            <w:tcW w:w="2410" w:type="dxa"/>
            <w:vAlign w:val="center"/>
          </w:tcPr>
          <w:p w:rsidR="00FE0D3B" w:rsidRPr="00FE0D3B" w:rsidRDefault="00FE0D3B" w:rsidP="001C2F89">
            <w:pPr>
              <w:rPr>
                <w:sz w:val="14"/>
                <w:szCs w:val="14"/>
              </w:rPr>
            </w:pPr>
            <w:r w:rsidRPr="00FE0D3B">
              <w:rPr>
                <w:sz w:val="14"/>
                <w:szCs w:val="14"/>
              </w:rPr>
              <w:t>KK.9.2.1. Günlük hayatta ve ibadetlerde kullanılan dinî kavram ve duaları ezberden okur. KK.9.2.2. Günlük hayatta ve ibadetlerde kullanılan bazı dua cümlelerinin anlamlarını söyler.</w:t>
            </w:r>
          </w:p>
        </w:tc>
        <w:tc>
          <w:tcPr>
            <w:tcW w:w="3402" w:type="dxa"/>
            <w:vAlign w:val="center"/>
          </w:tcPr>
          <w:p w:rsidR="00FE0D3B" w:rsidRPr="00FE0D3B" w:rsidRDefault="00FE0D3B" w:rsidP="001C2F89">
            <w:pPr>
              <w:rPr>
                <w:sz w:val="14"/>
                <w:szCs w:val="14"/>
              </w:rPr>
            </w:pPr>
            <w:r w:rsidRPr="00FE0D3B">
              <w:rPr>
                <w:sz w:val="14"/>
                <w:szCs w:val="14"/>
              </w:rPr>
              <w:t>Amentü kelimeitevhit kelimeişehadet istiaze besmele tekbir salatüselam rabbiyessir ezan kamet ve ezan duası doğru bir telaffuzla ezberden okunur. Dinî kavram ve duaların anlamları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1. Günlük hayatta sıkça kullanılan dinî kavram ve dualar</w:t>
            </w:r>
          </w:p>
        </w:tc>
        <w:tc>
          <w:tcPr>
            <w:tcW w:w="2410" w:type="dxa"/>
            <w:vAlign w:val="center"/>
          </w:tcPr>
          <w:p w:rsidR="00FE0D3B" w:rsidRPr="00FE0D3B" w:rsidRDefault="00FE0D3B" w:rsidP="001C2F89">
            <w:pPr>
              <w:rPr>
                <w:sz w:val="14"/>
                <w:szCs w:val="14"/>
              </w:rPr>
            </w:pPr>
            <w:r w:rsidRPr="00FE0D3B">
              <w:rPr>
                <w:sz w:val="14"/>
                <w:szCs w:val="14"/>
              </w:rPr>
              <w:t>KK.9.2.1. Günlük hayatta ve ibadetlerde kullanılan dinî kavram ve duaları ezberden okur. KK.9.2.2. Günlük hayatta ve ibadetlerde kullanılan bazı dua cümlelerinin anlamlarını söyler.</w:t>
            </w:r>
          </w:p>
        </w:tc>
        <w:tc>
          <w:tcPr>
            <w:tcW w:w="3402" w:type="dxa"/>
            <w:vAlign w:val="center"/>
          </w:tcPr>
          <w:p w:rsidR="00FE0D3B" w:rsidRPr="00FE0D3B" w:rsidRDefault="00FE0D3B" w:rsidP="001C2F89">
            <w:pPr>
              <w:rPr>
                <w:sz w:val="14"/>
                <w:szCs w:val="14"/>
              </w:rPr>
            </w:pPr>
            <w:r w:rsidRPr="00FE0D3B">
              <w:rPr>
                <w:sz w:val="14"/>
                <w:szCs w:val="14"/>
              </w:rPr>
              <w:t>Amentü kelimeitevhit kelimeişehadet istiaze besmele tekbir salatüselam rabbiyessir ezan kamet ve ezan duası doğru bir telaffuzla ezberden okunur. Dinî kavram ve duaların anlamları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2. Sübhaneke Duası 3. Tahiyyat Duası 4. Salli ve Barik Duaları</w:t>
            </w:r>
          </w:p>
        </w:tc>
        <w:tc>
          <w:tcPr>
            <w:tcW w:w="2410" w:type="dxa"/>
            <w:vAlign w:val="center"/>
          </w:tcPr>
          <w:p w:rsidR="00FE0D3B" w:rsidRPr="00FE0D3B" w:rsidRDefault="00FE0D3B" w:rsidP="001C2F89">
            <w:pPr>
              <w:rPr>
                <w:sz w:val="14"/>
                <w:szCs w:val="14"/>
              </w:rPr>
            </w:pPr>
            <w:r w:rsidRPr="00FE0D3B">
              <w:rPr>
                <w:sz w:val="14"/>
                <w:szCs w:val="14"/>
              </w:rPr>
              <w:t>1. Dönem 1. Sınav KK.9.2.3. Sübhaneke duasını yüzünden ve ezberden okur. KK.9.2.4. Sübhaneke duasının anlamıını söyler. KK.9.2.5. Tahiyyat duasını yüzünden ve ezberden okur. KK.9.2.6. Tahiyyat duasının anlamıını söyler. KK.9.2.7. Salli ve Barik dualarını yüzünden ve ezberden okur. KK.9.2.8 Salli ve Barik dualarının anlamlarını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5. Rabbena Duaları 6. Kunut Duaları 7. Namaz tesbihatı</w:t>
            </w:r>
          </w:p>
        </w:tc>
        <w:tc>
          <w:tcPr>
            <w:tcW w:w="2410" w:type="dxa"/>
            <w:vAlign w:val="center"/>
          </w:tcPr>
          <w:p w:rsidR="00FE0D3B" w:rsidRPr="00FE0D3B" w:rsidRDefault="00FE0D3B" w:rsidP="001C2F89">
            <w:pPr>
              <w:rPr>
                <w:sz w:val="14"/>
                <w:szCs w:val="14"/>
              </w:rPr>
            </w:pPr>
            <w:r w:rsidRPr="00FE0D3B">
              <w:rPr>
                <w:sz w:val="14"/>
                <w:szCs w:val="14"/>
              </w:rPr>
              <w:t>KK.9.2.9. Rabbena dualarını yüzünden ve ezberden okur. KK.9.2.10. Rabbena dualarının anlamlarını söyler. KK.9.2.11. Kunut dualarını yüzünden ve ezberden okur. KK.9.2.12. Kunut dualarının anlamlarını söyler. KK.9.2.13. Namaz tesbihatını ezberden okur.</w:t>
            </w:r>
          </w:p>
        </w:tc>
        <w:tc>
          <w:tcPr>
            <w:tcW w:w="3402" w:type="dxa"/>
            <w:vAlign w:val="center"/>
          </w:tcPr>
          <w:p w:rsidR="00FE0D3B" w:rsidRPr="00FE0D3B" w:rsidRDefault="00FE0D3B" w:rsidP="001C2F89">
            <w:pPr>
              <w:rPr>
                <w:sz w:val="14"/>
                <w:szCs w:val="14"/>
              </w:rPr>
            </w:pPr>
            <w:r w:rsidRPr="00FE0D3B">
              <w:rPr>
                <w:sz w:val="14"/>
                <w:szCs w:val="14"/>
              </w:rPr>
              <w:t>Rabbicalni duasına da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7. Namaz tesbihatı 8. Cenaze namazı duaları</w:t>
            </w:r>
          </w:p>
        </w:tc>
        <w:tc>
          <w:tcPr>
            <w:tcW w:w="2410" w:type="dxa"/>
            <w:vAlign w:val="center"/>
          </w:tcPr>
          <w:p w:rsidR="00FE0D3B" w:rsidRPr="00FE0D3B" w:rsidRDefault="00FE0D3B" w:rsidP="001C2F89">
            <w:pPr>
              <w:rPr>
                <w:sz w:val="14"/>
                <w:szCs w:val="14"/>
              </w:rPr>
            </w:pPr>
            <w:r w:rsidRPr="00FE0D3B">
              <w:rPr>
                <w:sz w:val="14"/>
                <w:szCs w:val="14"/>
              </w:rPr>
              <w:t>KK.9.2.14. Namaz tesbihatının anlamıını söyler. KK.9.2.15. Cenaze namazı dualarını ezberden okur. KK.9.2.16. Cenaze namazı dualarının anlamlarını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9. Med Çeşitleri</w:t>
            </w:r>
          </w:p>
        </w:tc>
        <w:tc>
          <w:tcPr>
            <w:tcW w:w="2410" w:type="dxa"/>
            <w:vAlign w:val="center"/>
          </w:tcPr>
          <w:p w:rsidR="00FE0D3B" w:rsidRPr="00FE0D3B" w:rsidRDefault="00FE0D3B" w:rsidP="001C2F89">
            <w:pPr>
              <w:rPr>
                <w:sz w:val="14"/>
                <w:szCs w:val="14"/>
              </w:rPr>
            </w:pPr>
            <w:r w:rsidRPr="00FE0D3B">
              <w:rPr>
                <w:sz w:val="14"/>
                <w:szCs w:val="14"/>
              </w:rPr>
              <w:t>KK.9.3.1. Kuran-ı Kerimi usulüne uygun olarak okumada tecvidin önemini kavrar. KK.9.3.2. Kuran öğreniminde öğreticinin rolünü fark eder. KK.9.3.3. Med çeşitleri ile ilgili kuralları tilavette uygular.</w:t>
            </w:r>
          </w:p>
        </w:tc>
        <w:tc>
          <w:tcPr>
            <w:tcW w:w="3402" w:type="dxa"/>
            <w:vAlign w:val="center"/>
          </w:tcPr>
          <w:p w:rsidR="00FE0D3B" w:rsidRPr="00FE0D3B" w:rsidRDefault="00FE0D3B" w:rsidP="001C2F89">
            <w:pPr>
              <w:rPr>
                <w:sz w:val="14"/>
                <w:szCs w:val="14"/>
              </w:rPr>
            </w:pPr>
            <w:r w:rsidRPr="00FE0D3B">
              <w:rPr>
                <w:sz w:val="14"/>
                <w:szCs w:val="14"/>
              </w:rPr>
              <w:t>Tecvidin tanımı amacı ve önemi üzerinde durulur. Fem-i muhsin kavramı üzerinde durulur. Harf-i med sebeb-i med ve sükûn üzerinde durulur. Medd-i tabiî medd-i muttasıl medd-i munfasıl medd-i ârız medd-i lâzım ve medd-i lîn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9. Med Çeşitleri 10. Tenvin ve Sakin Nun</w:t>
            </w:r>
          </w:p>
        </w:tc>
        <w:tc>
          <w:tcPr>
            <w:tcW w:w="2410" w:type="dxa"/>
            <w:vAlign w:val="center"/>
          </w:tcPr>
          <w:p w:rsidR="00FE0D3B" w:rsidRPr="00FE0D3B" w:rsidRDefault="00FE0D3B" w:rsidP="001C2F89">
            <w:pPr>
              <w:rPr>
                <w:sz w:val="14"/>
                <w:szCs w:val="14"/>
              </w:rPr>
            </w:pPr>
            <w:r w:rsidRPr="00FE0D3B">
              <w:rPr>
                <w:sz w:val="14"/>
                <w:szCs w:val="14"/>
              </w:rPr>
              <w:t>KK.9.3.3. Med çeşitleri ile ilgili kuralları tilavette uygular. KK..9.3.4. Tenvin ve Sakin Nun ile ilgili kuralları tilavette uygular.</w:t>
            </w:r>
          </w:p>
        </w:tc>
        <w:tc>
          <w:tcPr>
            <w:tcW w:w="3402" w:type="dxa"/>
            <w:vAlign w:val="center"/>
          </w:tcPr>
          <w:p w:rsidR="00FE0D3B" w:rsidRPr="00FE0D3B" w:rsidRDefault="00FE0D3B" w:rsidP="001C2F89">
            <w:pPr>
              <w:rPr>
                <w:sz w:val="14"/>
                <w:szCs w:val="14"/>
              </w:rPr>
            </w:pPr>
            <w:r w:rsidRPr="00FE0D3B">
              <w:rPr>
                <w:sz w:val="14"/>
                <w:szCs w:val="14"/>
              </w:rPr>
              <w:t>İhfa izhar ve iklab ile ilgili teorik bilgiler verilir bunlara ait örnekler üzerinde durulur. İdgam İdgam-ı meal-gunne idgam-ı bila-gunne idgam-ı misleyn idgam-ı mütecaniseyn ve idgam-ı mütekaribeyn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10. Tenvin ve Sakin Nun 11. Elif-Lam Takısı</w:t>
            </w:r>
          </w:p>
        </w:tc>
        <w:tc>
          <w:tcPr>
            <w:tcW w:w="2410" w:type="dxa"/>
            <w:vAlign w:val="center"/>
          </w:tcPr>
          <w:p w:rsidR="00FE0D3B" w:rsidRPr="00FE0D3B" w:rsidRDefault="00FE0D3B" w:rsidP="001C2F89">
            <w:pPr>
              <w:rPr>
                <w:sz w:val="14"/>
                <w:szCs w:val="14"/>
              </w:rPr>
            </w:pPr>
            <w:r w:rsidRPr="00FE0D3B">
              <w:rPr>
                <w:sz w:val="14"/>
                <w:szCs w:val="14"/>
              </w:rPr>
              <w:t>KK.9.3.4. Tenvin ve Sakin Nun ile ilgili kuralları tilavette uygular. KK.9.3.5. Tilavet esnasında idgam-ı şemsiyye ve izhar-ı kameriyye ile ilgili kuralları uygular.</w:t>
            </w:r>
          </w:p>
        </w:tc>
        <w:tc>
          <w:tcPr>
            <w:tcW w:w="3402" w:type="dxa"/>
            <w:vAlign w:val="center"/>
          </w:tcPr>
          <w:p w:rsidR="00FE0D3B" w:rsidRPr="00FE0D3B" w:rsidRDefault="00FE0D3B" w:rsidP="001C2F89">
            <w:pPr>
              <w:rPr>
                <w:sz w:val="14"/>
                <w:szCs w:val="14"/>
              </w:rPr>
            </w:pPr>
            <w:r w:rsidRPr="00FE0D3B">
              <w:rPr>
                <w:sz w:val="14"/>
                <w:szCs w:val="14"/>
              </w:rPr>
              <w:t>İhfa izhar ve iklab ile ilgili teorik bilgiler verilir bunlara ait örnekler üzerinde durulur. İdgam İdgam-ı meal-gunne idgam-ı bila-gunne idgam-ı misleyn idgam-ı mütecaniseyn ve idgam-ı mütekaribeyn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1. Dönem 2. Sınav 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16. Zamir 17. Sekte</w:t>
            </w:r>
          </w:p>
        </w:tc>
        <w:tc>
          <w:tcPr>
            <w:tcW w:w="2410" w:type="dxa"/>
            <w:vAlign w:val="center"/>
          </w:tcPr>
          <w:p w:rsidR="00FE0D3B" w:rsidRPr="00FE0D3B" w:rsidRDefault="00FE0D3B" w:rsidP="001C2F89">
            <w:pPr>
              <w:rPr>
                <w:sz w:val="14"/>
                <w:szCs w:val="14"/>
              </w:rPr>
            </w:pPr>
            <w:r w:rsidRPr="00FE0D3B">
              <w:rPr>
                <w:sz w:val="14"/>
                <w:szCs w:val="14"/>
              </w:rPr>
              <w:t>KK.9.3.10. Zamirin okunuşu ile ilgili kuralları uygular. KK.9.3.11. Tilavet esnasında sekte ile ilgili kurallara riayet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1. Âl-i İmran Suresi ve Anlamı</w:t>
            </w:r>
          </w:p>
        </w:tc>
        <w:tc>
          <w:tcPr>
            <w:tcW w:w="2410" w:type="dxa"/>
            <w:vAlign w:val="center"/>
          </w:tcPr>
          <w:p w:rsidR="00FE0D3B" w:rsidRPr="00FE0D3B" w:rsidRDefault="00FE0D3B" w:rsidP="001C2F89">
            <w:pPr>
              <w:rPr>
                <w:sz w:val="14"/>
                <w:szCs w:val="14"/>
              </w:rPr>
            </w:pPr>
            <w:r w:rsidRPr="00FE0D3B">
              <w:rPr>
                <w:sz w:val="14"/>
                <w:szCs w:val="14"/>
              </w:rPr>
              <w:t>KK.9.4.1. Âl-i İmran suresini yüzünden mahreç ve tecvit ile ilgili öğrendiği teorik bilgileri kullanarak okur. KK.9.4.2. Âl-i İmran suresinin ana temasını açıklar. 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2. Nisa Suresi ve Anlamı</w:t>
            </w:r>
          </w:p>
        </w:tc>
        <w:tc>
          <w:tcPr>
            <w:tcW w:w="2410" w:type="dxa"/>
            <w:vAlign w:val="center"/>
          </w:tcPr>
          <w:p w:rsidR="00FE0D3B" w:rsidRPr="00FE0D3B" w:rsidRDefault="00FE0D3B" w:rsidP="001C2F89">
            <w:pPr>
              <w:rPr>
                <w:sz w:val="14"/>
                <w:szCs w:val="14"/>
              </w:rPr>
            </w:pPr>
            <w:r w:rsidRPr="00FE0D3B">
              <w:rPr>
                <w:sz w:val="14"/>
                <w:szCs w:val="14"/>
              </w:rPr>
              <w:t>KK.9.4.3. Nisa suresini usulüne uygun olarak yüzünden okur. 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2. Nisa Suresi ve Anlamı</w:t>
            </w:r>
          </w:p>
        </w:tc>
        <w:tc>
          <w:tcPr>
            <w:tcW w:w="2410" w:type="dxa"/>
            <w:vAlign w:val="center"/>
          </w:tcPr>
          <w:p w:rsidR="00FE0D3B" w:rsidRPr="00FE0D3B" w:rsidRDefault="00FE0D3B" w:rsidP="001C2F89">
            <w:pPr>
              <w:rPr>
                <w:sz w:val="14"/>
                <w:szCs w:val="14"/>
              </w:rPr>
            </w:pPr>
            <w:r w:rsidRPr="00FE0D3B">
              <w:rPr>
                <w:sz w:val="14"/>
                <w:szCs w:val="14"/>
              </w:rPr>
              <w:t>KK.9.4.4. Nisa suresinde öne çıkan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3. Maide Suresi ve Anlamı</w:t>
            </w:r>
          </w:p>
        </w:tc>
        <w:tc>
          <w:tcPr>
            <w:tcW w:w="2410" w:type="dxa"/>
            <w:vAlign w:val="center"/>
          </w:tcPr>
          <w:p w:rsidR="00FE0D3B" w:rsidRPr="00FE0D3B" w:rsidRDefault="00FE0D3B" w:rsidP="001C2F89">
            <w:pPr>
              <w:rPr>
                <w:sz w:val="14"/>
                <w:szCs w:val="14"/>
              </w:rPr>
            </w:pPr>
            <w:r w:rsidRPr="00FE0D3B">
              <w:rPr>
                <w:sz w:val="14"/>
                <w:szCs w:val="14"/>
              </w:rPr>
              <w:t>KK.9.4.5. Maide suresini usulüne uygun olarak yüzünden okur.KK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3. Maide Suresi ve Anlamı</w:t>
            </w:r>
          </w:p>
        </w:tc>
        <w:tc>
          <w:tcPr>
            <w:tcW w:w="2410" w:type="dxa"/>
            <w:vAlign w:val="center"/>
          </w:tcPr>
          <w:p w:rsidR="00FE0D3B" w:rsidRPr="00FE0D3B" w:rsidRDefault="00FE0D3B" w:rsidP="001C2F89">
            <w:pPr>
              <w:rPr>
                <w:sz w:val="14"/>
                <w:szCs w:val="14"/>
              </w:rPr>
            </w:pPr>
            <w:r w:rsidRPr="00FE0D3B">
              <w:rPr>
                <w:sz w:val="14"/>
                <w:szCs w:val="14"/>
              </w:rPr>
              <w:t>KK.9.4.6. Maide suresinde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 Fatiha Suresi 2. Fil Suresi</w:t>
            </w:r>
          </w:p>
        </w:tc>
        <w:tc>
          <w:tcPr>
            <w:tcW w:w="2410" w:type="dxa"/>
            <w:vAlign w:val="center"/>
          </w:tcPr>
          <w:p w:rsidR="00FE0D3B" w:rsidRPr="00FE0D3B" w:rsidRDefault="00FE0D3B" w:rsidP="001C2F89">
            <w:pPr>
              <w:rPr>
                <w:sz w:val="14"/>
                <w:szCs w:val="14"/>
              </w:rPr>
            </w:pPr>
            <w:r w:rsidRPr="00FE0D3B">
              <w:rPr>
                <w:sz w:val="14"/>
                <w:szCs w:val="14"/>
              </w:rPr>
              <w:t>KK.9.5.1. Fatiha suresini yüzünden ve ezberden okur. KK.9.5.2. Fatiha suresinde verilen mesajları sıralar. KK.9.5.3. Fil suresini usulüne uygun olarak yüzünden ve ezberden okur. KK.9.5.4. Fil suresinin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3. Kureyş Suresi 4. Maun Suresi 5. Kevser Suresi</w:t>
            </w:r>
          </w:p>
        </w:tc>
        <w:tc>
          <w:tcPr>
            <w:tcW w:w="2410" w:type="dxa"/>
            <w:vAlign w:val="center"/>
          </w:tcPr>
          <w:p w:rsidR="00FE0D3B" w:rsidRPr="00FE0D3B" w:rsidRDefault="00FE0D3B" w:rsidP="001C2F89">
            <w:pPr>
              <w:rPr>
                <w:sz w:val="14"/>
                <w:szCs w:val="14"/>
              </w:rPr>
            </w:pPr>
            <w:r w:rsidRPr="00FE0D3B">
              <w:rPr>
                <w:sz w:val="14"/>
                <w:szCs w:val="14"/>
              </w:rPr>
              <w:t>KK.9.5.5. Kureyş suresini yüzünden ve ezberden usulüne uygun olarak okur. KK.9.5.6. Kureyş suresinin anlamıını söyler. KK.9.5.7. Maun suresini usulüne uygun olarak yüzünden ve ezberden okur. KK.9.5.8. Maun suresinde verilen mesajları sıralar. KK.9.5.9. Kevser suresini usulüne uygun olarak yüzünden ve ezberden okur. KK.9.5.10. Kevser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6. Kâfirun Suresi 7. Nasr Suresi</w:t>
            </w:r>
          </w:p>
        </w:tc>
        <w:tc>
          <w:tcPr>
            <w:tcW w:w="2410" w:type="dxa"/>
            <w:vAlign w:val="center"/>
          </w:tcPr>
          <w:p w:rsidR="00FE0D3B" w:rsidRPr="00FE0D3B" w:rsidRDefault="00FE0D3B" w:rsidP="001C2F89">
            <w:pPr>
              <w:rPr>
                <w:sz w:val="14"/>
                <w:szCs w:val="14"/>
              </w:rPr>
            </w:pPr>
            <w:r w:rsidRPr="00FE0D3B">
              <w:rPr>
                <w:sz w:val="14"/>
                <w:szCs w:val="14"/>
              </w:rPr>
              <w:t>2. Dönem 1. Sınav KK.9.5.11. Kâfirun suresini usulüne uygun olarak yüzünden ve ezberden okur. KK.9.5.12. Kâfirun suresinin ana temasını açıklar. KK.9.5.13. Nasr suresini usulüne uygun olarak yüzünden ve ezberden okur. KK.9.5.14. Nasr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8. Tebbet Suresi 9. İhlas Suresi</w:t>
            </w:r>
          </w:p>
        </w:tc>
        <w:tc>
          <w:tcPr>
            <w:tcW w:w="2410" w:type="dxa"/>
            <w:vAlign w:val="center"/>
          </w:tcPr>
          <w:p w:rsidR="00FE0D3B" w:rsidRPr="00FE0D3B" w:rsidRDefault="00FE0D3B" w:rsidP="001C2F89">
            <w:pPr>
              <w:rPr>
                <w:sz w:val="14"/>
                <w:szCs w:val="14"/>
              </w:rPr>
            </w:pPr>
            <w:r w:rsidRPr="00FE0D3B">
              <w:rPr>
                <w:sz w:val="14"/>
                <w:szCs w:val="14"/>
              </w:rPr>
              <w:t>KK.9.5.15. Tebbet suresini usulüne uygun olarak yüzünden ve ezberden okur. KK.9.5.16. Tebbet suresinin anlamıını söyler. KK.9.5.17. İhlas suresini usulüne uygun olarak yüzünden ve ezberden okur. KK.9.5.18. İhlas suresinin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10. Felak Suresi 11. Nas Suresi</w:t>
            </w:r>
          </w:p>
        </w:tc>
        <w:tc>
          <w:tcPr>
            <w:tcW w:w="2410" w:type="dxa"/>
            <w:vAlign w:val="center"/>
          </w:tcPr>
          <w:p w:rsidR="00FE0D3B" w:rsidRPr="00FE0D3B" w:rsidRDefault="00FE0D3B" w:rsidP="001C2F89">
            <w:pPr>
              <w:rPr>
                <w:sz w:val="14"/>
                <w:szCs w:val="14"/>
              </w:rPr>
            </w:pPr>
            <w:r w:rsidRPr="00FE0D3B">
              <w:rPr>
                <w:sz w:val="14"/>
                <w:szCs w:val="14"/>
              </w:rPr>
              <w:t>KK.9.5.19. Felak suresini usulüne uygun olarak yüzünden ve ezberden okur. KK.9.5.20. Felak suresinin Anlamıını söyler. KK.9.5.21. Nas suresini usulüne uygun olarak yüzünden ve ezberden okur. KK.9.5.22. Nas suresinde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12. Kadir Suresi 13. Tekâsür Suresi</w:t>
            </w:r>
          </w:p>
        </w:tc>
        <w:tc>
          <w:tcPr>
            <w:tcW w:w="2410" w:type="dxa"/>
            <w:vAlign w:val="center"/>
          </w:tcPr>
          <w:p w:rsidR="00FE0D3B" w:rsidRPr="00FE0D3B" w:rsidRDefault="00FE0D3B" w:rsidP="001C2F89">
            <w:pPr>
              <w:rPr>
                <w:sz w:val="14"/>
                <w:szCs w:val="14"/>
              </w:rPr>
            </w:pPr>
            <w:r w:rsidRPr="00FE0D3B">
              <w:rPr>
                <w:sz w:val="14"/>
                <w:szCs w:val="14"/>
              </w:rPr>
              <w:t>KK.9.5.23. Kadir suresini usulüne uygun olarak yüzünden ve ezberden okur. KK.9.5.24. Kadir suresinin ana temasını açıklar. KK.9.5.25. Tekâsür suresini usulüne uygun olarak yüzünden ve ezberden okur. KK.9.5.26. Tekâsür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14. Asr Suresi 15. Hümeze Suresi</w:t>
            </w:r>
          </w:p>
        </w:tc>
        <w:tc>
          <w:tcPr>
            <w:tcW w:w="2410" w:type="dxa"/>
            <w:vAlign w:val="center"/>
          </w:tcPr>
          <w:p w:rsidR="00FE0D3B" w:rsidRPr="00FE0D3B" w:rsidRDefault="00FE0D3B" w:rsidP="001C2F89">
            <w:pPr>
              <w:rPr>
                <w:sz w:val="14"/>
                <w:szCs w:val="14"/>
              </w:rPr>
            </w:pPr>
            <w:r w:rsidRPr="00FE0D3B">
              <w:rPr>
                <w:sz w:val="14"/>
                <w:szCs w:val="14"/>
              </w:rPr>
              <w:t>KK.9.5.27. Asr suresini usulüne uygun olarak yüzünden ve ezberden okur. KK.9.5.28. Asr suresinin ana temasını açıklar. KK.9.5.29. Hümeze suresini usulüne uygun olarak yüzünden ve ezberden okur. KK.9.5.30. Hümeze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16. Ayetelkürsi</w:t>
            </w:r>
          </w:p>
        </w:tc>
        <w:tc>
          <w:tcPr>
            <w:tcW w:w="2410" w:type="dxa"/>
            <w:vAlign w:val="center"/>
          </w:tcPr>
          <w:p w:rsidR="00FE0D3B" w:rsidRPr="00FE0D3B" w:rsidRDefault="00FE0D3B" w:rsidP="001C2F89">
            <w:pPr>
              <w:rPr>
                <w:sz w:val="14"/>
                <w:szCs w:val="14"/>
              </w:rPr>
            </w:pPr>
            <w:r w:rsidRPr="00FE0D3B">
              <w:rPr>
                <w:sz w:val="14"/>
                <w:szCs w:val="14"/>
              </w:rPr>
              <w:t>KK.9.5.31. Ayetelkürsiyi yüzünden ve ezberden okur. KK.9.5.32. Ayetelkürside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17. Bakara Suresi 1-5 Ayetler</w:t>
            </w:r>
          </w:p>
        </w:tc>
        <w:tc>
          <w:tcPr>
            <w:tcW w:w="2410" w:type="dxa"/>
            <w:vAlign w:val="center"/>
          </w:tcPr>
          <w:p w:rsidR="00FE0D3B" w:rsidRPr="00FE0D3B" w:rsidRDefault="00FE0D3B" w:rsidP="001C2F89">
            <w:pPr>
              <w:rPr>
                <w:sz w:val="14"/>
                <w:szCs w:val="14"/>
              </w:rPr>
            </w:pPr>
            <w:r w:rsidRPr="00FE0D3B">
              <w:rPr>
                <w:sz w:val="14"/>
                <w:szCs w:val="14"/>
              </w:rPr>
              <w:t>KK.9.5.33. Bakara suresi ayetlerini 1-5 yüzünden ve ezberden okur. KK.9.5.34. Bakara suresi ayetlerinin 1-5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18. Bakara Suresi 1-5 Ayetler</w:t>
            </w:r>
          </w:p>
        </w:tc>
        <w:tc>
          <w:tcPr>
            <w:tcW w:w="2410" w:type="dxa"/>
            <w:vAlign w:val="center"/>
          </w:tcPr>
          <w:p w:rsidR="00FE0D3B" w:rsidRPr="00FE0D3B" w:rsidRDefault="00FE0D3B" w:rsidP="001C2F89">
            <w:pPr>
              <w:rPr>
                <w:sz w:val="14"/>
                <w:szCs w:val="14"/>
              </w:rPr>
            </w:pPr>
            <w:r w:rsidRPr="00FE0D3B">
              <w:rPr>
                <w:sz w:val="14"/>
                <w:szCs w:val="14"/>
              </w:rPr>
              <w:t>KK.9.5.33. Bakara suresi ayetlerini 1-5 yüzünden ve ezberden okur. KK.9.5.34. Bakara suresi ayetlerinin 1-5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19. Bakara Suresi 285-286 Ayetler</w:t>
            </w:r>
          </w:p>
        </w:tc>
        <w:tc>
          <w:tcPr>
            <w:tcW w:w="2410" w:type="dxa"/>
            <w:vAlign w:val="center"/>
          </w:tcPr>
          <w:p w:rsidR="00FE0D3B" w:rsidRPr="00FE0D3B" w:rsidRDefault="00FE0D3B" w:rsidP="001C2F89">
            <w:pPr>
              <w:rPr>
                <w:sz w:val="14"/>
                <w:szCs w:val="14"/>
              </w:rPr>
            </w:pPr>
            <w:r w:rsidRPr="00FE0D3B">
              <w:rPr>
                <w:sz w:val="14"/>
                <w:szCs w:val="14"/>
              </w:rPr>
              <w:t>2. Dönem 2. Sınav KK.9.5.35. Bakara suresi ayetlerini 285-286 yüzünden ve ezberden okur. KK.9.5.36. Bakara suresi ayetlerinin 285-286 ana temasını yorumlar.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20. Haşr Suresi 21-24 Ayetler</w:t>
            </w:r>
          </w:p>
        </w:tc>
        <w:tc>
          <w:tcPr>
            <w:tcW w:w="2410" w:type="dxa"/>
            <w:vAlign w:val="center"/>
          </w:tcPr>
          <w:p w:rsidR="00FE0D3B" w:rsidRPr="00FE0D3B" w:rsidRDefault="00FE0D3B" w:rsidP="001C2F89">
            <w:pPr>
              <w:rPr>
                <w:sz w:val="14"/>
                <w:szCs w:val="14"/>
              </w:rPr>
            </w:pPr>
            <w:r w:rsidRPr="00FE0D3B">
              <w:rPr>
                <w:sz w:val="14"/>
                <w:szCs w:val="14"/>
              </w:rPr>
              <w:t>KK.9.5.37. Haşr suresi ayetlerini 21-24 yüzünden ve ezberden okur. KK.9.5.38. Haşr suresi ayetlerinin 21-24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20. Haşr Suresi 21-24 Ayetler</w:t>
            </w:r>
          </w:p>
        </w:tc>
        <w:tc>
          <w:tcPr>
            <w:tcW w:w="2410" w:type="dxa"/>
            <w:vAlign w:val="center"/>
          </w:tcPr>
          <w:p w:rsidR="00FE0D3B" w:rsidRPr="00FE0D3B" w:rsidRDefault="00FE0D3B" w:rsidP="001C2F89">
            <w:pPr>
              <w:rPr>
                <w:sz w:val="14"/>
                <w:szCs w:val="14"/>
              </w:rPr>
            </w:pPr>
            <w:r w:rsidRPr="00FE0D3B">
              <w:rPr>
                <w:sz w:val="14"/>
                <w:szCs w:val="14"/>
              </w:rPr>
              <w:t>KK.9.5.37. Haşr suresi ayetlerini 21-24 yüzünden ve ezberden okur. KK.9.5.38. Haşr suresi ayetlerinin 21-24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ve öz değerlendirme formu kullanılabilir.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