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KMYA TEKNOLOJS ALANI 9. SINIF  K̇MYA TEKNOLOJ̇ṠNE ĠṘş (KMYATEKNOLOJS)(YEN*)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1. İş sağlığı ve güvenliği çalışanların yasal hak ve sorumlulukları ile iş kazalarından doğabilecek hukuki sonuçları açıklar.</w:t>
            </w:r>
          </w:p>
        </w:tc>
        <w:tc>
          <w:tcPr>
            <w:tcW w:w="3260" w:type="dxa"/>
            <w:vAlign w:val="center"/>
          </w:tcPr>
          <w:p w:rsidR="00C60E81" w:rsidRPr="00C60E81" w:rsidRDefault="00C60E81" w:rsidP="00262F51">
            <w:pPr>
              <w:rPr>
                <w:sz w:val="14"/>
                <w:szCs w:val="14"/>
              </w:rPr>
            </w:pPr>
            <w:r w:rsidRPr="00C60E81">
              <w:rPr>
                <w:sz w:val="14"/>
                <w:szCs w:val="14"/>
              </w:rPr>
              <w:t> İş sağlığı ve güvenliği temel kavramlarını açıklar.</w:t>
            </w:r>
          </w:p>
        </w:tc>
        <w:tc>
          <w:tcPr>
            <w:tcW w:w="3686" w:type="dxa"/>
            <w:vAlign w:val="center"/>
          </w:tcPr>
          <w:p w:rsidR="00C60E81" w:rsidRPr="00C60E81" w:rsidRDefault="00C60E81" w:rsidP="00262F51">
            <w:pPr>
              <w:rPr>
                <w:sz w:val="14"/>
                <w:szCs w:val="14"/>
              </w:rPr>
            </w:pPr>
            <w:r w:rsidRPr="00C60E81">
              <w:rPr>
                <w:sz w:val="14"/>
                <w:szCs w:val="14"/>
              </w:rPr>
              <w:t> Çalışanların yasal hak ve sorumluklarını açıklar.</w:t>
              <w:br/>
              <w:t> İş yeri tertip ve çalışma düzeni hakkında açıklama yapar.</w:t>
              <w:br/>
              <w:t> İş kazasını ve kaza sonrası uygulanacak resmi prosedürleri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2. Meslek hastalıkları ve korunma yöntemlerini açıklar.</w:t>
            </w:r>
          </w:p>
        </w:tc>
        <w:tc>
          <w:tcPr>
            <w:tcW w:w="3260" w:type="dxa"/>
            <w:vAlign w:val="center"/>
          </w:tcPr>
          <w:p w:rsidR="00C60E81" w:rsidRPr="00C60E81" w:rsidRDefault="00C60E81" w:rsidP="00262F51">
            <w:pPr>
              <w:rPr>
                <w:sz w:val="14"/>
                <w:szCs w:val="14"/>
              </w:rPr>
            </w:pPr>
            <w:r w:rsidRPr="00C60E81">
              <w:rPr>
                <w:sz w:val="14"/>
                <w:szCs w:val="14"/>
              </w:rPr>
              <w:t> Meslek hastalıklarını açıklar.</w:t>
            </w:r>
          </w:p>
        </w:tc>
        <w:tc>
          <w:tcPr>
            <w:tcW w:w="3686" w:type="dxa"/>
            <w:vAlign w:val="center"/>
          </w:tcPr>
          <w:p w:rsidR="00C60E81" w:rsidRPr="00C60E81" w:rsidRDefault="00C60E81" w:rsidP="00262F51">
            <w:pPr>
              <w:rPr>
                <w:sz w:val="14"/>
                <w:szCs w:val="14"/>
              </w:rPr>
            </w:pPr>
            <w:r w:rsidRPr="00C60E81">
              <w:rPr>
                <w:sz w:val="14"/>
                <w:szCs w:val="14"/>
              </w:rPr>
              <w:t> Meslek hastalıklarına karşı alınacak önlemleri sıralar.</w:t>
              <w:br/>
              <w:t> Çalışma ortamında biyolojik ve psikososyal risk etmenlerini açıklar.</w:t>
              <w:br/>
              <w:t> Tütün ürünlerinin zararlarını ve pasif 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3. İş yerinde oluşabilecek iş kazalarına karşı gerekli tedbirleri alır.</w:t>
            </w:r>
          </w:p>
        </w:tc>
        <w:tc>
          <w:tcPr>
            <w:tcW w:w="3260" w:type="dxa"/>
            <w:vAlign w:val="center"/>
          </w:tcPr>
          <w:p w:rsidR="00C60E81" w:rsidRPr="00C60E81" w:rsidRDefault="00C60E81" w:rsidP="00262F51">
            <w:pPr>
              <w:rPr>
                <w:sz w:val="14"/>
                <w:szCs w:val="14"/>
              </w:rPr>
            </w:pPr>
            <w:r w:rsidRPr="00C60E81">
              <w:rPr>
                <w:sz w:val="14"/>
                <w:szCs w:val="14"/>
              </w:rPr>
              <w:t> Kimyasal fiziksel ve ergonomik risk etmenlerini açıklar.</w:t>
            </w:r>
          </w:p>
        </w:tc>
        <w:tc>
          <w:tcPr>
            <w:tcW w:w="3686" w:type="dxa"/>
            <w:vAlign w:val="center"/>
          </w:tcPr>
          <w:p w:rsidR="00C60E81" w:rsidRPr="00C60E81" w:rsidRDefault="00C60E81" w:rsidP="00262F51">
            <w:pPr>
              <w:rPr>
                <w:sz w:val="14"/>
                <w:szCs w:val="14"/>
              </w:rPr>
            </w:pPr>
            <w:r w:rsidRPr="00C60E81">
              <w:rPr>
                <w:sz w:val="14"/>
                <w:szCs w:val="14"/>
              </w:rPr>
              <w:t> Elle kaldırma ve taşıma kurallarını açıklar.</w:t>
              <w:br/>
              <w:t> Parlama patlama yangın ve yangından korunmayı açıklar.</w:t>
              <w:br/>
              <w:t> İş ekipmanlarının güvenli kullanımını açıklar.</w:t>
              <w:br/>
              <w:t> Elektrik kaynaklı iş kazalarına karşı riskleri ve önleyici tedbirleri açıklar.</w:t>
              <w:br/>
              <w:t> İş kazası sebeplerini iş kazalarına karşı korunma tedbirlerini ve tekniklerini açıklar.</w:t>
              <w:br/>
              <w:t> Sağlık ve güvenlik işaret levhalarını açıklar.</w:t>
              <w:br/>
              <w:t> Kişisel koruyu donanımları KKD açıklar.</w:t>
              <w:br/>
              <w:t> Ekranlı araçlarla çalışma kurallarını açıklar.</w:t>
              <w:br/>
              <w:t> İş sağlığı ve güvenliği genel kurallarını ve iş güvenliği kültürünü açıklar.</w:t>
              <w:br/>
              <w:t> Tahliye ve kurtarma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3. İş yerinde oluşabilecek iş kazalarına karşı gerekli tedbirleri alır.</w:t>
            </w:r>
          </w:p>
        </w:tc>
        <w:tc>
          <w:tcPr>
            <w:tcW w:w="3260" w:type="dxa"/>
            <w:vAlign w:val="center"/>
          </w:tcPr>
          <w:p w:rsidR="00C60E81" w:rsidRPr="00C60E81" w:rsidRDefault="00C60E81" w:rsidP="00262F51">
            <w:pPr>
              <w:rPr>
                <w:sz w:val="14"/>
                <w:szCs w:val="14"/>
              </w:rPr>
            </w:pPr>
            <w:r w:rsidRPr="00C60E81">
              <w:rPr>
                <w:sz w:val="14"/>
                <w:szCs w:val="14"/>
              </w:rPr>
              <w:t> Kimyasal fiziksel ve ergonomik risk etmenlerini açıklar.</w:t>
            </w:r>
          </w:p>
        </w:tc>
        <w:tc>
          <w:tcPr>
            <w:tcW w:w="3686" w:type="dxa"/>
            <w:vAlign w:val="center"/>
          </w:tcPr>
          <w:p w:rsidR="00C60E81" w:rsidRPr="00C60E81" w:rsidRDefault="00C60E81" w:rsidP="00262F51">
            <w:pPr>
              <w:rPr>
                <w:sz w:val="14"/>
                <w:szCs w:val="14"/>
              </w:rPr>
            </w:pPr>
            <w:r w:rsidRPr="00C60E81">
              <w:rPr>
                <w:sz w:val="14"/>
                <w:szCs w:val="14"/>
              </w:rPr>
              <w:t> Elle kaldırma ve taşıma kurallarını açıklar.</w:t>
              <w:br/>
              <w:t> Parlama patlama yangın ve yangından korunmayı açıklar.</w:t>
              <w:br/>
              <w:t> İş ekipmanlarının güvenli kullanımını açıklar.</w:t>
              <w:br/>
              <w:t> Elektrik kaynaklı iş kazalarına karşı riskleri ve önleyici tedbirleri açıklar.</w:t>
              <w:br/>
              <w:t> İş kazası sebeplerini iş kazalarına karşı korunma tedbirlerini ve tekniklerini açıklar.</w:t>
              <w:br/>
              <w:t> Sağlık ve güvenlik işaret levhalarını açıklar.</w:t>
              <w:br/>
              <w:t> Kişisel koruyu donanımları KKD açıklar.</w:t>
              <w:br/>
              <w:t> Ekranlı araçlarla çalışma kurallarını açıklar.</w:t>
              <w:br/>
              <w:t> İş sağlığı ve güvenliği genel kurallarını ve iş güvenliği kültürünü açıklar.</w:t>
              <w:br/>
              <w:t> Tahliye ve kurtarma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1. Laboratuvarda çalışma kurallarını uygular.</w:t>
            </w:r>
          </w:p>
        </w:tc>
        <w:tc>
          <w:tcPr>
            <w:tcW w:w="3260" w:type="dxa"/>
            <w:vAlign w:val="center"/>
          </w:tcPr>
          <w:p w:rsidR="00C60E81" w:rsidRPr="00C60E81" w:rsidRDefault="00C60E81" w:rsidP="00262F51">
            <w:pPr>
              <w:rPr>
                <w:sz w:val="14"/>
                <w:szCs w:val="14"/>
              </w:rPr>
            </w:pPr>
            <w:r w:rsidRPr="00C60E81">
              <w:rPr>
                <w:sz w:val="14"/>
                <w:szCs w:val="14"/>
              </w:rPr>
              <w:t> İyi laboratuar uygulamalarının amacını ve kapsamını açıklar.</w:t>
            </w:r>
          </w:p>
        </w:tc>
        <w:tc>
          <w:tcPr>
            <w:tcW w:w="3686" w:type="dxa"/>
            <w:vAlign w:val="center"/>
          </w:tcPr>
          <w:p w:rsidR="00C60E81" w:rsidRPr="00C60E81" w:rsidRDefault="00C60E81" w:rsidP="00262F51">
            <w:pPr>
              <w:rPr>
                <w:sz w:val="14"/>
                <w:szCs w:val="14"/>
              </w:rPr>
            </w:pPr>
            <w:r w:rsidRPr="00C60E81">
              <w:rPr>
                <w:sz w:val="14"/>
                <w:szCs w:val="14"/>
              </w:rPr>
              <w:t> Laboratuvarda güvenlik kurallarını açıklar.</w:t>
              <w:br/>
              <w:t> Sağlığa zararlı kimyasal maddeleri açıklar.</w:t>
              <w:br/>
              <w:t> Laboratuar kazalarında yapılacak ilkyardım kurallarını açıklar.</w:t>
              <w:br/>
              <w:t> Laboratuvarda oluşabilecek zehirlenmeleri açıklar.</w:t>
              <w:br/>
              <w:t> Laboratuvarda oluşabilecek zehirlenmelerdeki ilkyardım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1. Laboratuvarda çalışma kurallarını uygular.</w:t>
            </w:r>
          </w:p>
        </w:tc>
        <w:tc>
          <w:tcPr>
            <w:tcW w:w="3260" w:type="dxa"/>
            <w:vAlign w:val="center"/>
          </w:tcPr>
          <w:p w:rsidR="00C60E81" w:rsidRPr="00C60E81" w:rsidRDefault="00C60E81" w:rsidP="00262F51">
            <w:pPr>
              <w:rPr>
                <w:sz w:val="14"/>
                <w:szCs w:val="14"/>
              </w:rPr>
            </w:pPr>
            <w:r w:rsidRPr="00C60E81">
              <w:rPr>
                <w:sz w:val="14"/>
                <w:szCs w:val="14"/>
              </w:rPr>
              <w:t> İyi laboratuar uygulamalarının amacını ve kapsamını açıklar.</w:t>
            </w:r>
          </w:p>
        </w:tc>
        <w:tc>
          <w:tcPr>
            <w:tcW w:w="3686" w:type="dxa"/>
            <w:vAlign w:val="center"/>
          </w:tcPr>
          <w:p w:rsidR="00C60E81" w:rsidRPr="00C60E81" w:rsidRDefault="00C60E81" w:rsidP="00262F51">
            <w:pPr>
              <w:rPr>
                <w:sz w:val="14"/>
                <w:szCs w:val="14"/>
              </w:rPr>
            </w:pPr>
            <w:r w:rsidRPr="00C60E81">
              <w:rPr>
                <w:sz w:val="14"/>
                <w:szCs w:val="14"/>
              </w:rPr>
              <w:t> Laboratuvarda güvenlik kurallarını açıklar.</w:t>
              <w:br/>
              <w:t> Sağlığa zararlı kimyasal maddeleri açıklar.</w:t>
              <w:br/>
              <w:t> Laboratuar kazalarında yapılacak ilkyardım kurallarını açıklar.</w:t>
              <w:br/>
              <w:t> Laboratuvarda oluşabilecek zehirlenmeleri açıklar.</w:t>
              <w:br/>
              <w:t> Laboratuvarda oluşabilecek zehirlenmelerdeki ilkyardım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1. Laboratuvarda çalışma kurallarını uygular.</w:t>
            </w:r>
          </w:p>
        </w:tc>
        <w:tc>
          <w:tcPr>
            <w:tcW w:w="3260" w:type="dxa"/>
            <w:vAlign w:val="center"/>
          </w:tcPr>
          <w:p w:rsidR="00C60E81" w:rsidRPr="00C60E81" w:rsidRDefault="00C60E81" w:rsidP="00262F51">
            <w:pPr>
              <w:rPr>
                <w:sz w:val="14"/>
                <w:szCs w:val="14"/>
              </w:rPr>
            </w:pPr>
            <w:r w:rsidRPr="00C60E81">
              <w:rPr>
                <w:sz w:val="14"/>
                <w:szCs w:val="14"/>
              </w:rPr>
              <w:t> İyi laboratuar uygulamalarının amacını ve kapsamını açıklar.</w:t>
            </w:r>
          </w:p>
        </w:tc>
        <w:tc>
          <w:tcPr>
            <w:tcW w:w="3686" w:type="dxa"/>
            <w:vAlign w:val="center"/>
          </w:tcPr>
          <w:p w:rsidR="00C60E81" w:rsidRPr="00C60E81" w:rsidRDefault="00C60E81" w:rsidP="00262F51">
            <w:pPr>
              <w:rPr>
                <w:sz w:val="14"/>
                <w:szCs w:val="14"/>
              </w:rPr>
            </w:pPr>
            <w:r w:rsidRPr="00C60E81">
              <w:rPr>
                <w:sz w:val="14"/>
                <w:szCs w:val="14"/>
              </w:rPr>
              <w:t> Laboratuvarda güvenlik kurallarını açıklar.</w:t>
              <w:br/>
              <w:t> Sağlığa zararlı kimyasal maddeleri açıklar.</w:t>
              <w:br/>
              <w:t> Laboratuar kazalarında yapılacak ilkyardım kurallarını açıklar.</w:t>
              <w:br/>
              <w:t> Laboratuvarda oluşabilecek zehirlenmeleri açıklar.</w:t>
              <w:br/>
              <w:t> Laboratuvarda oluşabilecek zehirlenmelerdeki ilkyardım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1. Laboratuvarda çalışma kurallarını uygular.</w:t>
            </w:r>
          </w:p>
        </w:tc>
        <w:tc>
          <w:tcPr>
            <w:tcW w:w="3260" w:type="dxa"/>
            <w:vAlign w:val="center"/>
          </w:tcPr>
          <w:p w:rsidR="00C60E81" w:rsidRPr="00C60E81" w:rsidRDefault="00C60E81" w:rsidP="00262F51">
            <w:pPr>
              <w:rPr>
                <w:sz w:val="14"/>
                <w:szCs w:val="14"/>
              </w:rPr>
            </w:pPr>
            <w:r w:rsidRPr="00C60E81">
              <w:rPr>
                <w:sz w:val="14"/>
                <w:szCs w:val="14"/>
              </w:rPr>
              <w:t> İyi laboratuar uygulamalarının amacını ve kapsamını açıklar.</w:t>
            </w:r>
          </w:p>
        </w:tc>
        <w:tc>
          <w:tcPr>
            <w:tcW w:w="3686" w:type="dxa"/>
            <w:vAlign w:val="center"/>
          </w:tcPr>
          <w:p w:rsidR="00C60E81" w:rsidRPr="00C60E81" w:rsidRDefault="00C60E81" w:rsidP="00262F51">
            <w:pPr>
              <w:rPr>
                <w:sz w:val="14"/>
                <w:szCs w:val="14"/>
              </w:rPr>
            </w:pPr>
            <w:r w:rsidRPr="00C60E81">
              <w:rPr>
                <w:sz w:val="14"/>
                <w:szCs w:val="14"/>
              </w:rPr>
              <w:t> Laboratuvarda güvenlik kurallarını açıklar.</w:t>
              <w:br/>
              <w:t> Sağlığa zararlı kimyasal maddeleri açıklar.</w:t>
              <w:br/>
              <w:t> Laboratuar kazalarında yapılacak ilkyardım kurallarını açıklar.</w:t>
              <w:br/>
              <w:t> Laboratuvarda oluşabilecek zehirlenmeleri açıklar.</w:t>
              <w:br/>
              <w:t> Laboratuvarda oluşabilecek zehirlenmelerdeki ilkyardım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1. Laboratuvarda çalışma kurallarını uygular.</w:t>
            </w:r>
          </w:p>
        </w:tc>
        <w:tc>
          <w:tcPr>
            <w:tcW w:w="3260" w:type="dxa"/>
            <w:vAlign w:val="center"/>
          </w:tcPr>
          <w:p w:rsidR="00C60E81" w:rsidRPr="00C60E81" w:rsidRDefault="00C60E81" w:rsidP="00262F51">
            <w:pPr>
              <w:rPr>
                <w:sz w:val="14"/>
                <w:szCs w:val="14"/>
              </w:rPr>
            </w:pPr>
            <w:r w:rsidRPr="00C60E81">
              <w:rPr>
                <w:sz w:val="14"/>
                <w:szCs w:val="14"/>
              </w:rPr>
              <w:t>1. Dönem 1. Sınav  İyi laboratuar uygulamalarının amacını ve kapsamını açıklar.</w:t>
            </w:r>
          </w:p>
        </w:tc>
        <w:tc>
          <w:tcPr>
            <w:tcW w:w="3686" w:type="dxa"/>
            <w:vAlign w:val="center"/>
          </w:tcPr>
          <w:p w:rsidR="00C60E81" w:rsidRPr="00C60E81" w:rsidRDefault="00C60E81" w:rsidP="00262F51">
            <w:pPr>
              <w:rPr>
                <w:sz w:val="14"/>
                <w:szCs w:val="14"/>
              </w:rPr>
            </w:pPr>
            <w:r w:rsidRPr="00C60E81">
              <w:rPr>
                <w:sz w:val="14"/>
                <w:szCs w:val="14"/>
              </w:rPr>
              <w:t> Laboratuvarda güvenlik kurallarını açıklar.</w:t>
              <w:br/>
              <w:t> Sağlığa zararlı kimyasal maddeleri açıklar.</w:t>
              <w:br/>
              <w:t> Laboratuar kazalarında yapılacak ilkyardım kurallarını açıklar.</w:t>
              <w:br/>
              <w:t> Laboratuvarda oluşabilecek zehirlenmeleri açıklar.</w:t>
              <w:br/>
              <w:t> Laboratuvarda oluşabilecek zehirlenmelerdeki ilkyardım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1. Laboratuvarda çalışma kurallarını uygular.</w:t>
            </w:r>
          </w:p>
        </w:tc>
        <w:tc>
          <w:tcPr>
            <w:tcW w:w="3260" w:type="dxa"/>
            <w:vAlign w:val="center"/>
          </w:tcPr>
          <w:p w:rsidR="00C60E81" w:rsidRPr="00C60E81" w:rsidRDefault="00C60E81" w:rsidP="00262F51">
            <w:pPr>
              <w:rPr>
                <w:sz w:val="14"/>
                <w:szCs w:val="14"/>
              </w:rPr>
            </w:pPr>
            <w:r w:rsidRPr="00C60E81">
              <w:rPr>
                <w:sz w:val="14"/>
                <w:szCs w:val="14"/>
              </w:rPr>
              <w:t> İyi laboratuar uygulamalarının amacını ve kapsamını açıklar.</w:t>
            </w:r>
          </w:p>
        </w:tc>
        <w:tc>
          <w:tcPr>
            <w:tcW w:w="3686" w:type="dxa"/>
            <w:vAlign w:val="center"/>
          </w:tcPr>
          <w:p w:rsidR="00C60E81" w:rsidRPr="00C60E81" w:rsidRDefault="00C60E81" w:rsidP="00262F51">
            <w:pPr>
              <w:rPr>
                <w:sz w:val="14"/>
                <w:szCs w:val="14"/>
              </w:rPr>
            </w:pPr>
            <w:r w:rsidRPr="00C60E81">
              <w:rPr>
                <w:sz w:val="14"/>
                <w:szCs w:val="14"/>
              </w:rPr>
              <w:t> Laboratuvarda güvenlik kurallarını açıklar.</w:t>
              <w:br/>
              <w:t> Sağlığa zararlı kimyasal maddeleri açıklar.</w:t>
              <w:br/>
              <w:t> Laboratuar kazalarında yapılacak ilkyardım kurallarını açıklar.</w:t>
              <w:br/>
              <w:t> Laboratuvarda oluşabilecek zehirlenmeleri açıklar.</w:t>
              <w:br/>
              <w:t> Laboratuvarda oluşabilecek zehirlenmelerdeki ilkyardım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2. Mevzuata uygun şekilde Malzeme Güvenlik Bilgi Formunu kullanır.</w:t>
            </w:r>
          </w:p>
        </w:tc>
        <w:tc>
          <w:tcPr>
            <w:tcW w:w="3260" w:type="dxa"/>
            <w:vAlign w:val="center"/>
          </w:tcPr>
          <w:p w:rsidR="00C60E81" w:rsidRPr="00C60E81" w:rsidRDefault="00C60E81" w:rsidP="00262F51">
            <w:pPr>
              <w:rPr>
                <w:sz w:val="14"/>
                <w:szCs w:val="14"/>
              </w:rPr>
            </w:pPr>
            <w:r w:rsidRPr="00C60E81">
              <w:rPr>
                <w:sz w:val="14"/>
                <w:szCs w:val="14"/>
              </w:rPr>
              <w:t> Kimyasal maddeleri sınıflandırır.</w:t>
            </w:r>
          </w:p>
        </w:tc>
        <w:tc>
          <w:tcPr>
            <w:tcW w:w="3686" w:type="dxa"/>
            <w:vAlign w:val="center"/>
          </w:tcPr>
          <w:p w:rsidR="00C60E81" w:rsidRPr="00C60E81" w:rsidRDefault="00C60E81" w:rsidP="00262F51">
            <w:pPr>
              <w:rPr>
                <w:sz w:val="14"/>
                <w:szCs w:val="14"/>
              </w:rPr>
            </w:pPr>
            <w:r w:rsidRPr="00C60E81">
              <w:rPr>
                <w:sz w:val="14"/>
                <w:szCs w:val="14"/>
              </w:rPr>
              <w:t> Kimyasal maddelerin özelliklerini açıklar.</w:t>
              <w:br/>
              <w:t> Kimyasal maddelerle ilgili piktogramların anlamlarını açıklar.</w:t>
              <w:br/>
              <w:t> Mevzuata uygun olarak kimyasal maddelerin etiketlenmesi ambalajlanması ve depolanması ile ilgili özellikleri açıklar.</w:t>
              <w:br/>
              <w:t> Kimyasal maddelerin üzerinde bulunan etiketlerdeki uyarı sembollerininişaretlerin bilgilerinin ve kodlarının anlamlarını açıklar.</w:t>
              <w:br/>
              <w:t> Kalite ile ilgili gereklilikleri açıklar.</w:t>
              <w:br/>
              <w:t> Kaliteyi sağlarken uyulması gereken teknik prosedürleri açıklar.</w:t>
              <w:br/>
              <w:t> Kalite kontrol işlemi ile ilgili işlem basamaklarını açıklar.</w:t>
              <w:br/>
              <w:t> Kalite kontrol sürecinde saptanan uyumsuzlukların giderilmesi ile ilgili işlemleri açıklar.</w:t>
              <w:br/>
              <w:t> Analiz sürecinde kalite yönetim sistemine dahil tüm dokümantasyon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2. Mevzuata uygun şekilde Malzeme Güvenlik Bilgi Formunu kullanır.</w:t>
            </w:r>
          </w:p>
        </w:tc>
        <w:tc>
          <w:tcPr>
            <w:tcW w:w="3260" w:type="dxa"/>
            <w:vAlign w:val="center"/>
          </w:tcPr>
          <w:p w:rsidR="00C60E81" w:rsidRPr="00C60E81" w:rsidRDefault="00C60E81" w:rsidP="00262F51">
            <w:pPr>
              <w:rPr>
                <w:sz w:val="14"/>
                <w:szCs w:val="14"/>
              </w:rPr>
            </w:pPr>
            <w:r w:rsidRPr="00C60E81">
              <w:rPr>
                <w:sz w:val="14"/>
                <w:szCs w:val="14"/>
              </w:rPr>
              <w:t> Kimyasal maddeleri sınıflandırır.</w:t>
            </w:r>
          </w:p>
        </w:tc>
        <w:tc>
          <w:tcPr>
            <w:tcW w:w="3686" w:type="dxa"/>
            <w:vAlign w:val="center"/>
          </w:tcPr>
          <w:p w:rsidR="00C60E81" w:rsidRPr="00C60E81" w:rsidRDefault="00C60E81" w:rsidP="00262F51">
            <w:pPr>
              <w:rPr>
                <w:sz w:val="14"/>
                <w:szCs w:val="14"/>
              </w:rPr>
            </w:pPr>
            <w:r w:rsidRPr="00C60E81">
              <w:rPr>
                <w:sz w:val="14"/>
                <w:szCs w:val="14"/>
              </w:rPr>
              <w:t> Kimyasal maddelerin özelliklerini açıklar.</w:t>
              <w:br/>
              <w:t> Kimyasal maddelerle ilgili piktogramların anlamlarını açıklar.</w:t>
              <w:br/>
              <w:t> Mevzuata uygun olarak kimyasal maddelerin etiketlenmesi ambalajlanması ve depolanması ile ilgili özellikleri açıklar.</w:t>
              <w:br/>
              <w:t> Kimyasal maddelerin üzerinde bulunan etiketlerdeki uyarı sembollerininişaretlerin bilgilerinin ve kodlarının anlamlarını açıklar.</w:t>
              <w:br/>
              <w:t> Kalite ile ilgili gereklilikleri açıklar.</w:t>
              <w:br/>
              <w:t> Kaliteyi sağlarken uyulması gereken teknik prosedürleri açıklar.</w:t>
              <w:br/>
              <w:t> Kalite kontrol işlemi ile ilgili işlem basamaklarını açıklar.</w:t>
              <w:br/>
              <w:t> Kalite kontrol sürecinde saptanan uyumsuzlukların giderilmesi ile ilgili işlemleri açıklar.</w:t>
              <w:br/>
              <w:t> Analiz sürecinde kalite yönetim sistemine dahil tüm dokümantasyon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2. Mevzuata uygun şekilde Malzeme Güvenlik Bilgi Formunu kullanır.</w:t>
            </w:r>
          </w:p>
        </w:tc>
        <w:tc>
          <w:tcPr>
            <w:tcW w:w="3260" w:type="dxa"/>
            <w:vAlign w:val="center"/>
          </w:tcPr>
          <w:p w:rsidR="00C60E81" w:rsidRPr="00C60E81" w:rsidRDefault="00C60E81" w:rsidP="00262F51">
            <w:pPr>
              <w:rPr>
                <w:sz w:val="14"/>
                <w:szCs w:val="14"/>
              </w:rPr>
            </w:pPr>
            <w:r w:rsidRPr="00C60E81">
              <w:rPr>
                <w:sz w:val="14"/>
                <w:szCs w:val="14"/>
              </w:rPr>
              <w:t> Kimyasal maddeleri sınıflandırır.</w:t>
            </w:r>
          </w:p>
        </w:tc>
        <w:tc>
          <w:tcPr>
            <w:tcW w:w="3686" w:type="dxa"/>
            <w:vAlign w:val="center"/>
          </w:tcPr>
          <w:p w:rsidR="00C60E81" w:rsidRPr="00C60E81" w:rsidRDefault="00C60E81" w:rsidP="00262F51">
            <w:pPr>
              <w:rPr>
                <w:sz w:val="14"/>
                <w:szCs w:val="14"/>
              </w:rPr>
            </w:pPr>
            <w:r w:rsidRPr="00C60E81">
              <w:rPr>
                <w:sz w:val="14"/>
                <w:szCs w:val="14"/>
              </w:rPr>
              <w:t> Kimyasal maddelerin özelliklerini açıklar.</w:t>
              <w:br/>
              <w:t> Kimyasal maddelerle ilgili piktogramların anlamlarını açıklar.</w:t>
              <w:br/>
              <w:t> Mevzuata uygun olarak kimyasal maddelerin etiketlenmesi ambalajlanması ve depolanması ile ilgili özellikleri açıklar.</w:t>
              <w:br/>
              <w:t> Kimyasal maddelerin üzerinde bulunan etiketlerdeki uyarı sembollerininişaretlerin bilgilerinin ve kodlarının anlamlarını açıklar.</w:t>
              <w:br/>
              <w:t> Kalite ile ilgili gereklilikleri açıklar.</w:t>
              <w:br/>
              <w:t> Kaliteyi sağlarken uyulması gereken teknik prosedürleri açıklar.</w:t>
              <w:br/>
              <w:t> Kalite kontrol işlemi ile ilgili işlem basamaklarını açıklar.</w:t>
              <w:br/>
              <w:t> Kalite kontrol sürecinde saptanan uyumsuzlukların giderilmesi ile ilgili işlemleri açıklar.</w:t>
              <w:br/>
              <w:t> Analiz sürecinde kalite yönetim sistemine dahil tüm dokümantasyon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2. Mevzuata uygun şekilde Malzeme Güvenlik Bilgi Formunu kullanır.</w:t>
            </w:r>
          </w:p>
        </w:tc>
        <w:tc>
          <w:tcPr>
            <w:tcW w:w="3260" w:type="dxa"/>
            <w:vAlign w:val="center"/>
          </w:tcPr>
          <w:p w:rsidR="00C60E81" w:rsidRPr="00C60E81" w:rsidRDefault="00C60E81" w:rsidP="00262F51">
            <w:pPr>
              <w:rPr>
                <w:sz w:val="14"/>
                <w:szCs w:val="14"/>
              </w:rPr>
            </w:pPr>
            <w:r w:rsidRPr="00C60E81">
              <w:rPr>
                <w:sz w:val="14"/>
                <w:szCs w:val="14"/>
              </w:rPr>
              <w:t> Kimyasal maddeleri sınıflandırır.</w:t>
            </w:r>
          </w:p>
        </w:tc>
        <w:tc>
          <w:tcPr>
            <w:tcW w:w="3686" w:type="dxa"/>
            <w:vAlign w:val="center"/>
          </w:tcPr>
          <w:p w:rsidR="00C60E81" w:rsidRPr="00C60E81" w:rsidRDefault="00C60E81" w:rsidP="00262F51">
            <w:pPr>
              <w:rPr>
                <w:sz w:val="14"/>
                <w:szCs w:val="14"/>
              </w:rPr>
            </w:pPr>
            <w:r w:rsidRPr="00C60E81">
              <w:rPr>
                <w:sz w:val="14"/>
                <w:szCs w:val="14"/>
              </w:rPr>
              <w:t> Kimyasal maddelerin özelliklerini açıklar.</w:t>
              <w:br/>
              <w:t> Kimyasal maddelerle ilgili piktogramların anlamlarını açıklar.</w:t>
              <w:br/>
              <w:t> Mevzuata uygun olarak kimyasal maddelerin etiketlenmesi ambalajlanması ve depolanması ile ilgili özellikleri açıklar.</w:t>
              <w:br/>
              <w:t> Kimyasal maddelerin üzerinde bulunan etiketlerdeki uyarı sembollerininişaretlerin bilgilerinin ve kodlarının anlamlarını açıklar.</w:t>
              <w:br/>
              <w:t> Kalite ile ilgili gereklilikleri açıklar.</w:t>
              <w:br/>
              <w:t> Kaliteyi sağlarken uyulması gereken teknik prosedürleri açıklar.</w:t>
              <w:br/>
              <w:t> Kalite kontrol işlemi ile ilgili işlem basamaklarını açıklar.</w:t>
              <w:br/>
              <w:t> Kalite kontrol sürecinde saptanan uyumsuzlukların giderilmesi ile ilgili işlemleri açıklar.</w:t>
              <w:br/>
              <w:t> Analiz sürecinde kalite yönetim sistemine dahil tüm dokümantasyon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2. Mevzuata uygun şekilde Malzeme Güvenlik Bilgi Formunu kullanır.</w:t>
            </w:r>
          </w:p>
        </w:tc>
        <w:tc>
          <w:tcPr>
            <w:tcW w:w="3260" w:type="dxa"/>
            <w:vAlign w:val="center"/>
          </w:tcPr>
          <w:p w:rsidR="00C60E81" w:rsidRPr="00C60E81" w:rsidRDefault="00C60E81" w:rsidP="00262F51">
            <w:pPr>
              <w:rPr>
                <w:sz w:val="14"/>
                <w:szCs w:val="14"/>
              </w:rPr>
            </w:pPr>
            <w:r w:rsidRPr="00C60E81">
              <w:rPr>
                <w:sz w:val="14"/>
                <w:szCs w:val="14"/>
              </w:rPr>
              <w:t> Kimyasal maddeleri sınıflandırır.</w:t>
            </w:r>
          </w:p>
        </w:tc>
        <w:tc>
          <w:tcPr>
            <w:tcW w:w="3686" w:type="dxa"/>
            <w:vAlign w:val="center"/>
          </w:tcPr>
          <w:p w:rsidR="00C60E81" w:rsidRPr="00C60E81" w:rsidRDefault="00C60E81" w:rsidP="00262F51">
            <w:pPr>
              <w:rPr>
                <w:sz w:val="14"/>
                <w:szCs w:val="14"/>
              </w:rPr>
            </w:pPr>
            <w:r w:rsidRPr="00C60E81">
              <w:rPr>
                <w:sz w:val="14"/>
                <w:szCs w:val="14"/>
              </w:rPr>
              <w:t> Kimyasal maddelerin özelliklerini açıklar.</w:t>
              <w:br/>
              <w:t> Kimyasal maddelerle ilgili piktogramların anlamlarını açıklar.</w:t>
              <w:br/>
              <w:t> Mevzuata uygun olarak kimyasal maddelerin etiketlenmesi ambalajlanması ve depolanması ile ilgili özellikleri açıklar.</w:t>
              <w:br/>
              <w:t> Kimyasal maddelerin üzerinde bulunan etiketlerdeki uyarı sembollerininişaretlerin bilgilerinin ve kodlarının anlamlarını açıklar.</w:t>
              <w:br/>
              <w:t> Kalite ile ilgili gereklilikleri açıklar.</w:t>
              <w:br/>
              <w:t> Kaliteyi sağlarken uyulması gereken teknik prosedürleri açıklar.</w:t>
              <w:br/>
              <w:t> Kalite kontrol işlemi ile ilgili işlem basamaklarını açıklar.</w:t>
              <w:br/>
              <w:t> Kalite kontrol sürecinde saptanan uyumsuzlukların giderilmesi ile ilgili işlemleri açıklar.</w:t>
              <w:br/>
              <w:t> Analiz sürecinde kalite yönetim sistemine dahil tüm dokümantasyon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2. Mevzuata uygun şekilde Malzeme Güvenlik Bilgi Formunu kullanır.</w:t>
            </w:r>
          </w:p>
        </w:tc>
        <w:tc>
          <w:tcPr>
            <w:tcW w:w="3260" w:type="dxa"/>
            <w:vAlign w:val="center"/>
          </w:tcPr>
          <w:p w:rsidR="00C60E81" w:rsidRPr="00C60E81" w:rsidRDefault="00C60E81" w:rsidP="00262F51">
            <w:pPr>
              <w:rPr>
                <w:sz w:val="14"/>
                <w:szCs w:val="14"/>
              </w:rPr>
            </w:pPr>
            <w:r w:rsidRPr="00C60E81">
              <w:rPr>
                <w:sz w:val="14"/>
                <w:szCs w:val="14"/>
              </w:rPr>
              <w:t> Kimyasal maddeleri sınıflandırır.</w:t>
            </w:r>
          </w:p>
        </w:tc>
        <w:tc>
          <w:tcPr>
            <w:tcW w:w="3686" w:type="dxa"/>
            <w:vAlign w:val="center"/>
          </w:tcPr>
          <w:p w:rsidR="00C60E81" w:rsidRPr="00C60E81" w:rsidRDefault="00C60E81" w:rsidP="00262F51">
            <w:pPr>
              <w:rPr>
                <w:sz w:val="14"/>
                <w:szCs w:val="14"/>
              </w:rPr>
            </w:pPr>
            <w:r w:rsidRPr="00C60E81">
              <w:rPr>
                <w:sz w:val="14"/>
                <w:szCs w:val="14"/>
              </w:rPr>
              <w:t> Kimyasal maddelerin özelliklerini açıklar.</w:t>
              <w:br/>
              <w:t> Kimyasal maddelerle ilgili piktogramların anlamlarını açıklar.</w:t>
              <w:br/>
              <w:t> Mevzuata uygun olarak kimyasal maddelerin etiketlenmesi ambalajlanması ve depolanması ile ilgili özellikleri açıklar.</w:t>
              <w:br/>
              <w:t> Kimyasal maddelerin üzerinde bulunan etiketlerdeki uyarı sembollerininişaretlerin bilgilerinin ve kodlarının anlamlarını açıklar.</w:t>
              <w:br/>
              <w:t> Kalite ile ilgili gereklilikleri açıklar.</w:t>
              <w:br/>
              <w:t> Kaliteyi sağlarken uyulması gereken teknik prosedürleri açıklar.</w:t>
              <w:br/>
              <w:t> Kalite kontrol işlemi ile ilgili işlem basamaklarını açıklar.</w:t>
              <w:br/>
              <w:t> Kalite kontrol sürecinde saptanan uyumsuzlukların giderilmesi ile ilgili işlemleri açıklar.</w:t>
              <w:br/>
              <w:t> Analiz sürecinde kalite yönetim sistemine dahil tüm dokümantasyon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3. Laboratuvardaki cam malzemeleri kullanır.</w:t>
            </w:r>
          </w:p>
        </w:tc>
        <w:tc>
          <w:tcPr>
            <w:tcW w:w="3260" w:type="dxa"/>
            <w:vAlign w:val="center"/>
          </w:tcPr>
          <w:p w:rsidR="00C60E81" w:rsidRPr="00C60E81" w:rsidRDefault="00C60E81" w:rsidP="00262F51">
            <w:pPr>
              <w:rPr>
                <w:sz w:val="14"/>
                <w:szCs w:val="14"/>
              </w:rPr>
            </w:pPr>
            <w:r w:rsidRPr="00C60E81">
              <w:rPr>
                <w:sz w:val="14"/>
                <w:szCs w:val="14"/>
              </w:rPr>
              <w:t>1. Dönem 2. Sınav  Laboratuarda bulunan cam malzemeleri listeler.</w:t>
            </w:r>
          </w:p>
        </w:tc>
        <w:tc>
          <w:tcPr>
            <w:tcW w:w="3686" w:type="dxa"/>
            <w:vAlign w:val="center"/>
          </w:tcPr>
          <w:p w:rsidR="00C60E81" w:rsidRPr="00C60E81" w:rsidRDefault="00C60E81" w:rsidP="00262F51">
            <w:pPr>
              <w:rPr>
                <w:sz w:val="14"/>
                <w:szCs w:val="14"/>
              </w:rPr>
            </w:pPr>
            <w:r w:rsidRPr="00C60E81">
              <w:rPr>
                <w:sz w:val="14"/>
                <w:szCs w:val="14"/>
              </w:rPr>
              <w:t> Cam malzemelerin kullanım amaçlarını açıklar.</w:t>
              <w:br/>
              <w:t> Adi süzgeç kağıdının kesimini ve huniye yerleştirilmesini açıklar.</w:t>
              <w:br/>
              <w:t> Bek alevinde bükme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3. Laboratuvardaki cam malzemeleri kullanır.</w:t>
            </w:r>
          </w:p>
        </w:tc>
        <w:tc>
          <w:tcPr>
            <w:tcW w:w="3260" w:type="dxa"/>
            <w:vAlign w:val="center"/>
          </w:tcPr>
          <w:p w:rsidR="00C60E81" w:rsidRPr="00C60E81" w:rsidRDefault="00C60E81" w:rsidP="00262F51">
            <w:pPr>
              <w:rPr>
                <w:sz w:val="14"/>
                <w:szCs w:val="14"/>
              </w:rPr>
            </w:pPr>
            <w:r w:rsidRPr="00C60E81">
              <w:rPr>
                <w:sz w:val="14"/>
                <w:szCs w:val="14"/>
              </w:rPr>
              <w:t> Laboratuarda bulunan cam malzemeleri listeler.</w:t>
            </w:r>
          </w:p>
        </w:tc>
        <w:tc>
          <w:tcPr>
            <w:tcW w:w="3686" w:type="dxa"/>
            <w:vAlign w:val="center"/>
          </w:tcPr>
          <w:p w:rsidR="00C60E81" w:rsidRPr="00C60E81" w:rsidRDefault="00C60E81" w:rsidP="00262F51">
            <w:pPr>
              <w:rPr>
                <w:sz w:val="14"/>
                <w:szCs w:val="14"/>
              </w:rPr>
            </w:pPr>
            <w:r w:rsidRPr="00C60E81">
              <w:rPr>
                <w:sz w:val="14"/>
                <w:szCs w:val="14"/>
              </w:rPr>
              <w:t> Cam malzemelerin kullanım amaçlarını açıklar.</w:t>
              <w:br/>
              <w:t> Adi süzgeç kağıdının kesimini ve huniye yerleştirilmesini açıklar.</w:t>
              <w:br/>
              <w:t> Bek alevinde bükme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3. Laboratuvardaki cam malzemeleri kullanır.</w:t>
            </w:r>
          </w:p>
        </w:tc>
        <w:tc>
          <w:tcPr>
            <w:tcW w:w="3260" w:type="dxa"/>
            <w:vAlign w:val="center"/>
          </w:tcPr>
          <w:p w:rsidR="00C60E81" w:rsidRPr="00C60E81" w:rsidRDefault="00C60E81" w:rsidP="00262F51">
            <w:pPr>
              <w:rPr>
                <w:sz w:val="14"/>
                <w:szCs w:val="14"/>
              </w:rPr>
            </w:pPr>
            <w:r w:rsidRPr="00C60E81">
              <w:rPr>
                <w:sz w:val="14"/>
                <w:szCs w:val="14"/>
              </w:rPr>
              <w:t> Laboratuarda bulunan cam malzemeleri listeler.</w:t>
            </w:r>
          </w:p>
        </w:tc>
        <w:tc>
          <w:tcPr>
            <w:tcW w:w="3686" w:type="dxa"/>
            <w:vAlign w:val="center"/>
          </w:tcPr>
          <w:p w:rsidR="00C60E81" w:rsidRPr="00C60E81" w:rsidRDefault="00C60E81" w:rsidP="00262F51">
            <w:pPr>
              <w:rPr>
                <w:sz w:val="14"/>
                <w:szCs w:val="14"/>
              </w:rPr>
            </w:pPr>
            <w:r w:rsidRPr="00C60E81">
              <w:rPr>
                <w:sz w:val="14"/>
                <w:szCs w:val="14"/>
              </w:rPr>
              <w:t> Cam malzemelerin kullanım amaçlarını açıklar.</w:t>
              <w:br/>
              <w:t> Adi süzgeç kağıdının kesimini ve huniye yerleştirilmesini açıklar.</w:t>
              <w:br/>
              <w:t> Bek alevinde bükme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3. Laboratuvardaki cam malzemeleri kullanır.</w:t>
            </w:r>
          </w:p>
        </w:tc>
        <w:tc>
          <w:tcPr>
            <w:tcW w:w="3260" w:type="dxa"/>
            <w:vAlign w:val="center"/>
          </w:tcPr>
          <w:p w:rsidR="00C60E81" w:rsidRPr="00C60E81" w:rsidRDefault="00C60E81" w:rsidP="00262F51">
            <w:pPr>
              <w:rPr>
                <w:sz w:val="14"/>
                <w:szCs w:val="14"/>
              </w:rPr>
            </w:pPr>
            <w:r w:rsidRPr="00C60E81">
              <w:rPr>
                <w:sz w:val="14"/>
                <w:szCs w:val="14"/>
              </w:rPr>
              <w:t> Laboratuarda bulunan cam malzemeleri listeler.</w:t>
            </w:r>
          </w:p>
        </w:tc>
        <w:tc>
          <w:tcPr>
            <w:tcW w:w="3686" w:type="dxa"/>
            <w:vAlign w:val="center"/>
          </w:tcPr>
          <w:p w:rsidR="00C60E81" w:rsidRPr="00C60E81" w:rsidRDefault="00C60E81" w:rsidP="00262F51">
            <w:pPr>
              <w:rPr>
                <w:sz w:val="14"/>
                <w:szCs w:val="14"/>
              </w:rPr>
            </w:pPr>
            <w:r w:rsidRPr="00C60E81">
              <w:rPr>
                <w:sz w:val="14"/>
                <w:szCs w:val="14"/>
              </w:rPr>
              <w:t> Cam malzemelerin kullanım amaçlarını açıklar.</w:t>
              <w:br/>
              <w:t> Adi süzgeç kağıdının kesimini ve huniye yerleştirilmesini açıklar.</w:t>
              <w:br/>
              <w:t> Bek alevinde bükme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3. Laboratuvardaki cam malzemeleri kullanır.</w:t>
            </w:r>
          </w:p>
        </w:tc>
        <w:tc>
          <w:tcPr>
            <w:tcW w:w="3260" w:type="dxa"/>
            <w:vAlign w:val="center"/>
          </w:tcPr>
          <w:p w:rsidR="00C60E81" w:rsidRPr="00C60E81" w:rsidRDefault="00C60E81" w:rsidP="00262F51">
            <w:pPr>
              <w:rPr>
                <w:sz w:val="14"/>
                <w:szCs w:val="14"/>
              </w:rPr>
            </w:pPr>
            <w:r w:rsidRPr="00C60E81">
              <w:rPr>
                <w:sz w:val="14"/>
                <w:szCs w:val="14"/>
              </w:rPr>
              <w:t> Laboratuarda bulunan cam malzemeleri listeler.</w:t>
            </w:r>
          </w:p>
        </w:tc>
        <w:tc>
          <w:tcPr>
            <w:tcW w:w="3686" w:type="dxa"/>
            <w:vAlign w:val="center"/>
          </w:tcPr>
          <w:p w:rsidR="00C60E81" w:rsidRPr="00C60E81" w:rsidRDefault="00C60E81" w:rsidP="00262F51">
            <w:pPr>
              <w:rPr>
                <w:sz w:val="14"/>
                <w:szCs w:val="14"/>
              </w:rPr>
            </w:pPr>
            <w:r w:rsidRPr="00C60E81">
              <w:rPr>
                <w:sz w:val="14"/>
                <w:szCs w:val="14"/>
              </w:rPr>
              <w:t> Cam malzemelerin kullanım amaçlarını açıklar.</w:t>
              <w:br/>
              <w:t> Adi süzgeç kağıdının kesimini ve huniye yerleştirilmesini açıklar.</w:t>
              <w:br/>
              <w:t> Bek alevinde bükme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4. Laboratuvardaki cihazları kullanır.</w:t>
            </w:r>
          </w:p>
        </w:tc>
        <w:tc>
          <w:tcPr>
            <w:tcW w:w="3260"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kullanım amaçlarını açıklar.</w:t>
            </w:r>
          </w:p>
        </w:tc>
        <w:tc>
          <w:tcPr>
            <w:tcW w:w="3686"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özelliklerini açıklar.</w:t>
              <w:br/>
              <w:t> Cihazların üzerindeki güvenlik işaretlerini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4. Laboratuvardaki cihazları kullanır.</w:t>
            </w:r>
          </w:p>
        </w:tc>
        <w:tc>
          <w:tcPr>
            <w:tcW w:w="3260"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kullanım amaçlarını açıklar.</w:t>
            </w:r>
          </w:p>
        </w:tc>
        <w:tc>
          <w:tcPr>
            <w:tcW w:w="3686"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özelliklerini açıklar.</w:t>
              <w:br/>
              <w:t> Cihazların üzerindeki güvenlik işaretlerini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4. Laboratuvardaki cihazları kullanır.</w:t>
            </w:r>
          </w:p>
        </w:tc>
        <w:tc>
          <w:tcPr>
            <w:tcW w:w="3260"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kullanım amaçlarını açıklar.</w:t>
            </w:r>
          </w:p>
        </w:tc>
        <w:tc>
          <w:tcPr>
            <w:tcW w:w="3686"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özelliklerini açıklar.</w:t>
              <w:br/>
              <w:t> Cihazların üzerindeki güvenlik işaretlerini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4. Laboratuvardaki cihazları kullanır.</w:t>
            </w:r>
          </w:p>
        </w:tc>
        <w:tc>
          <w:tcPr>
            <w:tcW w:w="3260"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kullanım amaçlarını açıklar.</w:t>
            </w:r>
          </w:p>
        </w:tc>
        <w:tc>
          <w:tcPr>
            <w:tcW w:w="3686"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özelliklerini açıklar.</w:t>
              <w:br/>
              <w:t> Cihazların üzerindeki güvenlik işaretlerini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4. Laboratuvardaki cihazları kullanır.</w:t>
            </w:r>
          </w:p>
        </w:tc>
        <w:tc>
          <w:tcPr>
            <w:tcW w:w="3260" w:type="dxa"/>
            <w:vAlign w:val="center"/>
          </w:tcPr>
          <w:p w:rsidR="00C60E81" w:rsidRPr="00C60E81" w:rsidRDefault="00C60E81" w:rsidP="00262F51">
            <w:pPr>
              <w:rPr>
                <w:sz w:val="14"/>
                <w:szCs w:val="14"/>
              </w:rPr>
            </w:pPr>
            <w:r w:rsidRPr="00C60E81">
              <w:rPr>
                <w:sz w:val="14"/>
                <w:szCs w:val="14"/>
              </w:rPr>
              <w:t>2. Dönem 1. Sınav  Laboratuarda bulunan etüv santrifüj fırın su banyosu bek vb. cihazların kullanım amaçlarını açıklar.</w:t>
            </w:r>
          </w:p>
        </w:tc>
        <w:tc>
          <w:tcPr>
            <w:tcW w:w="3686"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özelliklerini açıklar.</w:t>
              <w:br/>
              <w:t> Cihazların üzerindeki güvenlik işaretlerini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4. Laboratuvardaki cihazları kullanır.</w:t>
            </w:r>
          </w:p>
        </w:tc>
        <w:tc>
          <w:tcPr>
            <w:tcW w:w="3260"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kullanım amaçlarını açıklar.</w:t>
            </w:r>
          </w:p>
        </w:tc>
        <w:tc>
          <w:tcPr>
            <w:tcW w:w="3686"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özelliklerini açıklar.</w:t>
              <w:br/>
              <w:t> Cihazların üzerindeki güvenlik işaretlerini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5. Laboratuvar ekipmanlarının temizliğini yapar.</w:t>
            </w:r>
          </w:p>
        </w:tc>
        <w:tc>
          <w:tcPr>
            <w:tcW w:w="3260" w:type="dxa"/>
            <w:vAlign w:val="center"/>
          </w:tcPr>
          <w:p w:rsidR="00C60E81" w:rsidRPr="00C60E81" w:rsidRDefault="00C60E81" w:rsidP="00262F51">
            <w:pPr>
              <w:rPr>
                <w:sz w:val="14"/>
                <w:szCs w:val="14"/>
              </w:rPr>
            </w:pPr>
            <w:r w:rsidRPr="00C60E81">
              <w:rPr>
                <w:sz w:val="14"/>
                <w:szCs w:val="14"/>
              </w:rPr>
              <w:t> Kirli malzemeleri temizleme kabında toplar.</w:t>
            </w:r>
          </w:p>
        </w:tc>
        <w:tc>
          <w:tcPr>
            <w:tcW w:w="3686" w:type="dxa"/>
            <w:vAlign w:val="center"/>
          </w:tcPr>
          <w:p w:rsidR="00C60E81" w:rsidRPr="00C60E81" w:rsidRDefault="00C60E81" w:rsidP="00262F51">
            <w:pPr>
              <w:rPr>
                <w:sz w:val="14"/>
                <w:szCs w:val="14"/>
              </w:rPr>
            </w:pPr>
            <w:r w:rsidRPr="00C60E81">
              <w:rPr>
                <w:sz w:val="14"/>
                <w:szCs w:val="14"/>
              </w:rPr>
              <w:t> Temizlik çözeltilerini hazırlar.</w:t>
              <w:br/>
              <w:t> Cam malzemenin kirliliğine göre uygun temizlik çözeltisini seçer.</w:t>
              <w:br/>
              <w:t> Kirli malzemeleri deterjanlı su ile yıkayıp çeşme suyu ve saf su ile durular.</w:t>
              <w:br/>
              <w:t> Malzemelerin temizlik kontrolünü yapar.</w:t>
              <w:br/>
              <w:t> Kiri çıkmamış malzemeleri temizleme çözeltisinde bekleterek tekrar temizler.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5. Laboratuvar ekipmanlarının temizliğini yapar.</w:t>
            </w:r>
          </w:p>
        </w:tc>
        <w:tc>
          <w:tcPr>
            <w:tcW w:w="3260" w:type="dxa"/>
            <w:vAlign w:val="center"/>
          </w:tcPr>
          <w:p w:rsidR="00C60E81" w:rsidRPr="00C60E81" w:rsidRDefault="00C60E81" w:rsidP="00262F51">
            <w:pPr>
              <w:rPr>
                <w:sz w:val="14"/>
                <w:szCs w:val="14"/>
              </w:rPr>
            </w:pPr>
            <w:r w:rsidRPr="00C60E81">
              <w:rPr>
                <w:sz w:val="14"/>
                <w:szCs w:val="14"/>
              </w:rPr>
              <w:t> Kirli malzemeleri temizleme kabında toplar.</w:t>
            </w:r>
          </w:p>
        </w:tc>
        <w:tc>
          <w:tcPr>
            <w:tcW w:w="3686" w:type="dxa"/>
            <w:vAlign w:val="center"/>
          </w:tcPr>
          <w:p w:rsidR="00C60E81" w:rsidRPr="00C60E81" w:rsidRDefault="00C60E81" w:rsidP="00262F51">
            <w:pPr>
              <w:rPr>
                <w:sz w:val="14"/>
                <w:szCs w:val="14"/>
              </w:rPr>
            </w:pPr>
            <w:r w:rsidRPr="00C60E81">
              <w:rPr>
                <w:sz w:val="14"/>
                <w:szCs w:val="14"/>
              </w:rPr>
              <w:t> Temizlik çözeltilerini hazırlar.</w:t>
              <w:br/>
              <w:t> Cam malzemenin kirliliğine göre uygun temizlik çözeltisini seçer.</w:t>
              <w:br/>
              <w:t> Kirli malzemeleri deterjanlı su ile yıkayıp çeşme suyu ve saf su ile durular.</w:t>
              <w:br/>
              <w:t> Malzemelerin temizlik kontrolünü yapar.</w:t>
              <w:br/>
              <w:t> Kiri çıkmamış malzemeleri temizleme çözeltisinde bekleterek tekrar temizler.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5. Laboratuvar ekipmanlarının temizliğini yapar.</w:t>
            </w:r>
          </w:p>
        </w:tc>
        <w:tc>
          <w:tcPr>
            <w:tcW w:w="3260" w:type="dxa"/>
            <w:vAlign w:val="center"/>
          </w:tcPr>
          <w:p w:rsidR="00C60E81" w:rsidRPr="00C60E81" w:rsidRDefault="00C60E81" w:rsidP="00262F51">
            <w:pPr>
              <w:rPr>
                <w:sz w:val="14"/>
                <w:szCs w:val="14"/>
              </w:rPr>
            </w:pPr>
            <w:r w:rsidRPr="00C60E81">
              <w:rPr>
                <w:sz w:val="14"/>
                <w:szCs w:val="14"/>
              </w:rPr>
              <w:t> Kirli malzemeleri temizleme kabında toplar.</w:t>
            </w:r>
          </w:p>
        </w:tc>
        <w:tc>
          <w:tcPr>
            <w:tcW w:w="3686" w:type="dxa"/>
            <w:vAlign w:val="center"/>
          </w:tcPr>
          <w:p w:rsidR="00C60E81" w:rsidRPr="00C60E81" w:rsidRDefault="00C60E81" w:rsidP="00262F51">
            <w:pPr>
              <w:rPr>
                <w:sz w:val="14"/>
                <w:szCs w:val="14"/>
              </w:rPr>
            </w:pPr>
            <w:r w:rsidRPr="00C60E81">
              <w:rPr>
                <w:sz w:val="14"/>
                <w:szCs w:val="14"/>
              </w:rPr>
              <w:t> Temizlik çözeltilerini hazırlar.</w:t>
              <w:br/>
              <w:t> Cam malzemenin kirliliğine göre uygun temizlik çözeltisini seçer.</w:t>
              <w:br/>
              <w:t> Kirli malzemeleri deterjanlı su ile yıkayıp çeşme suyu ve saf su ile durular.</w:t>
              <w:br/>
              <w:t> Malzemelerin temizlik kontrolünü yapar.</w:t>
              <w:br/>
              <w:t> Kiri çıkmamış malzemeleri temizleme çözeltisinde bekleterek tekrar temizler.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5. Laboratuvar ekipmanlarının temizliğini yapar.</w:t>
            </w:r>
          </w:p>
        </w:tc>
        <w:tc>
          <w:tcPr>
            <w:tcW w:w="3260" w:type="dxa"/>
            <w:vAlign w:val="center"/>
          </w:tcPr>
          <w:p w:rsidR="00C60E81" w:rsidRPr="00C60E81" w:rsidRDefault="00C60E81" w:rsidP="00262F51">
            <w:pPr>
              <w:rPr>
                <w:sz w:val="14"/>
                <w:szCs w:val="14"/>
              </w:rPr>
            </w:pPr>
            <w:r w:rsidRPr="00C60E81">
              <w:rPr>
                <w:sz w:val="14"/>
                <w:szCs w:val="14"/>
              </w:rPr>
              <w:t> Kirli malzemeleri temizleme kabında toplar.</w:t>
            </w:r>
          </w:p>
        </w:tc>
        <w:tc>
          <w:tcPr>
            <w:tcW w:w="3686" w:type="dxa"/>
            <w:vAlign w:val="center"/>
          </w:tcPr>
          <w:p w:rsidR="00C60E81" w:rsidRPr="00C60E81" w:rsidRDefault="00C60E81" w:rsidP="00262F51">
            <w:pPr>
              <w:rPr>
                <w:sz w:val="14"/>
                <w:szCs w:val="14"/>
              </w:rPr>
            </w:pPr>
            <w:r w:rsidRPr="00C60E81">
              <w:rPr>
                <w:sz w:val="14"/>
                <w:szCs w:val="14"/>
              </w:rPr>
              <w:t> Temizlik çözeltilerini hazırlar.</w:t>
              <w:br/>
              <w:t> Cam malzemenin kirliliğine göre uygun temizlik çözeltisini seçer.</w:t>
              <w:br/>
              <w:t> Kirli malzemeleri deterjanlı su ile yıkayıp çeşme suyu ve saf su ile durular.</w:t>
              <w:br/>
              <w:t> Malzemelerin temizlik kontrolünü yapar.</w:t>
              <w:br/>
              <w:t> Kiri çıkmamış malzemeleri temizleme çözeltisinde bekleterek tekrar temizler.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5. Laboratuvar ekipmanlarının temizliğini yapar.</w:t>
            </w:r>
          </w:p>
        </w:tc>
        <w:tc>
          <w:tcPr>
            <w:tcW w:w="3260" w:type="dxa"/>
            <w:vAlign w:val="center"/>
          </w:tcPr>
          <w:p w:rsidR="00C60E81" w:rsidRPr="00C60E81" w:rsidRDefault="00C60E81" w:rsidP="00262F51">
            <w:pPr>
              <w:rPr>
                <w:sz w:val="14"/>
                <w:szCs w:val="14"/>
              </w:rPr>
            </w:pPr>
            <w:r w:rsidRPr="00C60E81">
              <w:rPr>
                <w:sz w:val="14"/>
                <w:szCs w:val="14"/>
              </w:rPr>
              <w:t> Kirli malzemeleri temizleme kabında toplar.</w:t>
            </w:r>
          </w:p>
        </w:tc>
        <w:tc>
          <w:tcPr>
            <w:tcW w:w="3686" w:type="dxa"/>
            <w:vAlign w:val="center"/>
          </w:tcPr>
          <w:p w:rsidR="00C60E81" w:rsidRPr="00C60E81" w:rsidRDefault="00C60E81" w:rsidP="00262F51">
            <w:pPr>
              <w:rPr>
                <w:sz w:val="14"/>
                <w:szCs w:val="14"/>
              </w:rPr>
            </w:pPr>
            <w:r w:rsidRPr="00C60E81">
              <w:rPr>
                <w:sz w:val="14"/>
                <w:szCs w:val="14"/>
              </w:rPr>
              <w:t> Temizlik çözeltilerini hazırlar.</w:t>
              <w:br/>
              <w:t> Cam malzemenin kirliliğine göre uygun temizlik çözeltisini seçer.</w:t>
              <w:br/>
              <w:t> Kirli malzemeleri deterjanlı su ile yıkayıp çeşme suyu ve saf su ile durular.</w:t>
              <w:br/>
              <w:t> Malzemelerin temizlik kontrolünü yapar.</w:t>
              <w:br/>
              <w:t> Kiri çıkmamış malzemeleri temizleme çözeltisinde bekleterek tekrar temizler.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5. Laboratuvar ekipmanlarının temizliğini yapar.</w:t>
            </w:r>
          </w:p>
        </w:tc>
        <w:tc>
          <w:tcPr>
            <w:tcW w:w="3260" w:type="dxa"/>
            <w:vAlign w:val="center"/>
          </w:tcPr>
          <w:p w:rsidR="00C60E81" w:rsidRPr="00C60E81" w:rsidRDefault="00C60E81" w:rsidP="00262F51">
            <w:pPr>
              <w:rPr>
                <w:sz w:val="14"/>
                <w:szCs w:val="14"/>
              </w:rPr>
            </w:pPr>
            <w:r w:rsidRPr="00C60E81">
              <w:rPr>
                <w:sz w:val="14"/>
                <w:szCs w:val="14"/>
              </w:rPr>
              <w:t> Kirli malzemeleri temizleme kabında toplar.</w:t>
            </w:r>
          </w:p>
        </w:tc>
        <w:tc>
          <w:tcPr>
            <w:tcW w:w="3686" w:type="dxa"/>
            <w:vAlign w:val="center"/>
          </w:tcPr>
          <w:p w:rsidR="00C60E81" w:rsidRPr="00C60E81" w:rsidRDefault="00C60E81" w:rsidP="00262F51">
            <w:pPr>
              <w:rPr>
                <w:sz w:val="14"/>
                <w:szCs w:val="14"/>
              </w:rPr>
            </w:pPr>
            <w:r w:rsidRPr="00C60E81">
              <w:rPr>
                <w:sz w:val="14"/>
                <w:szCs w:val="14"/>
              </w:rPr>
              <w:t> Temizlik çözeltilerini hazırlar.</w:t>
              <w:br/>
              <w:t> Cam malzemenin kirliliğine göre uygun temizlik çözeltisini seçer.</w:t>
              <w:br/>
              <w:t> Kirli malzemeleri deterjanlı su ile yıkayıp çeşme suyu ve saf su ile durular.</w:t>
              <w:br/>
              <w:t> Malzemelerin temizlik kontrolünü yapar.</w:t>
              <w:br/>
              <w:t> Kiri çıkmamış malzemeleri temizleme çözeltisinde bekleterek tekrar temizler.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5. Laboratuvar ekipmanlarının temizliğini yapar.</w:t>
            </w:r>
          </w:p>
        </w:tc>
        <w:tc>
          <w:tcPr>
            <w:tcW w:w="3260" w:type="dxa"/>
            <w:vAlign w:val="center"/>
          </w:tcPr>
          <w:p w:rsidR="00C60E81" w:rsidRPr="00C60E81" w:rsidRDefault="00C60E81" w:rsidP="00262F51">
            <w:pPr>
              <w:rPr>
                <w:sz w:val="14"/>
                <w:szCs w:val="14"/>
              </w:rPr>
            </w:pPr>
            <w:r w:rsidRPr="00C60E81">
              <w:rPr>
                <w:sz w:val="14"/>
                <w:szCs w:val="14"/>
              </w:rPr>
              <w:t>2. Dönem 2. Sınav  Kirli malzemeleri temizleme kabında toplar.</w:t>
            </w:r>
          </w:p>
        </w:tc>
        <w:tc>
          <w:tcPr>
            <w:tcW w:w="3686" w:type="dxa"/>
            <w:vAlign w:val="center"/>
          </w:tcPr>
          <w:p w:rsidR="00C60E81" w:rsidRPr="00C60E81" w:rsidRDefault="00C60E81" w:rsidP="00262F51">
            <w:pPr>
              <w:rPr>
                <w:sz w:val="14"/>
                <w:szCs w:val="14"/>
              </w:rPr>
            </w:pPr>
            <w:r w:rsidRPr="00C60E81">
              <w:rPr>
                <w:sz w:val="14"/>
                <w:szCs w:val="14"/>
              </w:rPr>
              <w:t> Temizlik çözeltilerini hazırlar.</w:t>
              <w:br/>
              <w:t> Cam malzemenin kirliliğine göre uygun temizlik çözeltisini seçer.</w:t>
              <w:br/>
              <w:t> Kirli malzemeleri deterjanlı su ile yıkayıp çeşme suyu ve saf su ile durular.</w:t>
              <w:br/>
              <w:t> Malzemelerin temizlik kontrolünü yapar.</w:t>
              <w:br/>
              <w:t> Kiri çıkmamış malzemeleri temizleme çözeltisinde bekleterek tekrar temizler.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5. Laboratuvar ekipmanlarının temizliğini yapar.</w:t>
            </w:r>
          </w:p>
        </w:tc>
        <w:tc>
          <w:tcPr>
            <w:tcW w:w="3260" w:type="dxa"/>
            <w:vAlign w:val="center"/>
          </w:tcPr>
          <w:p w:rsidR="00C60E81" w:rsidRPr="00C60E81" w:rsidRDefault="00C60E81" w:rsidP="00262F51">
            <w:pPr>
              <w:rPr>
                <w:sz w:val="14"/>
                <w:szCs w:val="14"/>
              </w:rPr>
            </w:pPr>
            <w:r w:rsidRPr="00C60E81">
              <w:rPr>
                <w:sz w:val="14"/>
                <w:szCs w:val="14"/>
              </w:rPr>
              <w:t> Kirli malzemeleri temizleme kabında toplar.</w:t>
            </w:r>
          </w:p>
        </w:tc>
        <w:tc>
          <w:tcPr>
            <w:tcW w:w="3686" w:type="dxa"/>
            <w:vAlign w:val="center"/>
          </w:tcPr>
          <w:p w:rsidR="00C60E81" w:rsidRPr="00C60E81" w:rsidRDefault="00C60E81" w:rsidP="00262F51">
            <w:pPr>
              <w:rPr>
                <w:sz w:val="14"/>
                <w:szCs w:val="14"/>
              </w:rPr>
            </w:pPr>
            <w:r w:rsidRPr="00C60E81">
              <w:rPr>
                <w:sz w:val="14"/>
                <w:szCs w:val="14"/>
              </w:rPr>
              <w:t> Temizlik çözeltilerini hazırlar.</w:t>
              <w:br/>
              <w:t> Cam malzemenin kirliliğine göre uygun temizlik çözeltisini seçer.</w:t>
              <w:br/>
              <w:t> Kirli malzemeleri deterjanlı su ile yıkayıp çeşme suyu ve saf su ile durular.</w:t>
              <w:br/>
              <w:t> Malzemelerin temizlik kontrolünü yapar.</w:t>
              <w:br/>
              <w:t> Kiri çıkmamış malzemeleri temizleme çözeltisinde bekleterek tekrar temizler.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Temel kimyasal işlemlerini yapmak için gerekli donanım ve tüm donanımın bulunduğu laboratuvar kütüphane internet bireysel öğrenme ortamları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Temel kimyasal işlemlerini yapmak için gerekli donanım ve tüm donanımın bulunduğu laboratuvar kütüphane internet bireysel öğrenme ortamları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ÖĞRENME BİRİMİ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 sağlığı ve güvenliği 1. İş sağlığı ve güvenliği ile ilgili kavramları listeler.</w:t>
              <w:br/>
              <w:t>2. Çalışma ortamında alınması gereken güvenlik tedbirlerini alır.</w:t>
              <w:br/>
              <w:t>3. İş kazası sonrası resmi prosedürleri yerine getirir.</w:t>
              <w:br/>
              <w:t>4. Meslek hastalıklarına karşı koruyucu ve önleyici kişisel tedbirleri alır.</w:t>
              <w:br/>
              <w:t>5. Çalışma ortamında biyolojik ve psikososyal risk etmenlerini araştırır.</w:t>
              <w:br/>
              <w:t>6. İş kazalarına karşı kendini ve iş ortamını koruyucu tedbirler alarak korur.</w:t>
              <w:br/>
              <w:t>7. Güvenlik ve sağlık işaretlerinde belirtilen uyarılara uygun hareket ederek gereğini yapar.</w:t>
              <w:br/>
              <w:t>8. Kişisel koruyucu donanımları kullanır.</w:t>
              <w:br/>
              <w:t>9.İş sağlığı ve güvenliği tedbirleri genel kurallarını uygular.</w:t>
              <w:br/>
              <w:t>Laboratuvarda Güvenli Çalışma 1. Laboratuarda güvenlik önlemlerini alır.</w:t>
              <w:br/>
              <w:t>2. Kimyasal maddelerle ilgili güvenlik tedbirlerini alır.</w:t>
              <w:br/>
              <w:t>3. İlkyardım gerektiren örnek bir olaya müdahale eder.</w:t>
              <w:br/>
              <w:t>4. İşaret levhalarını amacına uygun yerlere asar.</w:t>
              <w:br/>
              <w:t>5. Kimyasal maddeleri risklerine göre gruplandırır.</w:t>
              <w:br/>
              <w:t>6. MSDSye Malzeme Güvenlik Bilgi Formu göre etiketleme işlemini yapar.</w:t>
              <w:br/>
              <w:t>7. MSDSye göre ambalajlama işlemini yapar.</w:t>
              <w:br/>
              <w:t>8. MSDS formundaki ilk yardım yöntemlerine göre gerektiğinde müdahale eder.</w:t>
              <w:br/>
              <w:t>9. MSDSye uygun şartlarda depolar.</w:t>
              <w:br/>
              <w:t>10. Laboratuarda bulunan etüv santrifüj fırın su banyosu bek vb. cihazları talimatlara göre kullanır.</w:t>
              <w:br/>
              <w:t>11. Gaz kaçağına müdahale eder.</w:t>
              <w:br/>
              <w:t>12. Arızalı cihazları tespit eder.</w:t>
              <w:br/>
              <w:t>13. Cihaz bakım-onarım kartlarını kontrol eder.</w:t>
              <w:br/>
              <w:t>14. Kirli malzemeleri temizleme kabında toplar.</w:t>
              <w:br/>
              <w:t>15. Temizlik çözeltilerini hazırlar.</w:t>
              <w:br/>
              <w:t>16. Cam malzemenin kirliliğine göre uygun temizlik çözeltisini seçer.</w:t>
              <w:br/>
              <w:t>17. Kirli malzemeleri deterjanlı su ile yıkayıp çeşme suyu ve saf su ile durular.</w:t>
              <w:br/>
              <w:t>18. Malzemelerin temizlik kontrolünü yapar.</w:t>
              <w:br/>
              <w:t>19. Kiri çıkmamış malzemeleri temizleme çözeltisinde bekleterek tekrar temizler.</w:t>
              <w:br/>
              <w:t>20. Organik maddelerle kirlenmiş cam malzemeleri etanolasetonbenzen kullanarak fırça yardımıyla temizler.</w:t>
              <w:br/>
              <w:t>21. Çeşme suyu saf su ve etanol ile yıkar.</w:t>
              <w:br/>
              <w:t>22. Temizlenmiş malzemeleri etüve yerleştirir.</w:t>
              <w:br/>
              <w:t>23. Etüvde kurutup uygun raflaradolaplara yerleştirir.</w:t>
              <w:br/>
              <w:t>24. Tezgâh lavabo ve zemin temizliğini yapar.</w:t>
              <w:br/>
              <w:t>25. Cihaz ekipman ve malzemelerin temizliğini kontrol eder.</w:t>
              <w:br/>
              <w:t>26. Atıkları depolar.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