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İMAM HATP LSES ALANI 10. SINIF  KUR'AN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1. Kuran-ı Kerimi Tanıma</w:t>
            </w:r>
          </w:p>
        </w:tc>
        <w:tc>
          <w:tcPr>
            <w:tcW w:w="2410" w:type="dxa"/>
            <w:vAlign w:val="center"/>
          </w:tcPr>
          <w:p w:rsidR="00FE0D3B" w:rsidRPr="00FE0D3B" w:rsidRDefault="00FE0D3B" w:rsidP="001C2F89">
            <w:pPr>
              <w:rPr>
                <w:sz w:val="14"/>
                <w:szCs w:val="14"/>
              </w:rPr>
            </w:pPr>
            <w:r w:rsidRPr="00FE0D3B">
              <w:rPr>
                <w:sz w:val="14"/>
                <w:szCs w:val="14"/>
              </w:rPr>
              <w:t>KKAD.2.1.1. Kuran-ı Kerimin özelliklerini kavrar.</w:t>
            </w:r>
          </w:p>
        </w:tc>
        <w:tc>
          <w:tcPr>
            <w:tcW w:w="3402" w:type="dxa"/>
            <w:vAlign w:val="center"/>
          </w:tcPr>
          <w:p w:rsidR="00FE0D3B" w:rsidRPr="00FE0D3B" w:rsidRDefault="00FE0D3B" w:rsidP="001C2F89">
            <w:pPr>
              <w:rPr>
                <w:sz w:val="14"/>
                <w:szCs w:val="14"/>
              </w:rPr>
            </w:pPr>
            <w:r w:rsidRPr="00FE0D3B">
              <w:rPr>
                <w:sz w:val="14"/>
                <w:szCs w:val="14"/>
              </w:rPr>
              <w:t>a Kuran-ı Kerimin Allah cc kelamı olduğu açıklanır. b İsra suresinin 82. ayetinden hareketle Kuran-ı Kerimin bir hayat rehberi olduğu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1. Kuran-ı Kerimi Tanıma</w:t>
            </w:r>
          </w:p>
        </w:tc>
        <w:tc>
          <w:tcPr>
            <w:tcW w:w="2410" w:type="dxa"/>
            <w:vAlign w:val="center"/>
          </w:tcPr>
          <w:p w:rsidR="00FE0D3B" w:rsidRPr="00FE0D3B" w:rsidRDefault="00FE0D3B" w:rsidP="001C2F89">
            <w:pPr>
              <w:rPr>
                <w:sz w:val="14"/>
                <w:szCs w:val="14"/>
              </w:rPr>
            </w:pPr>
            <w:r w:rsidRPr="00FE0D3B">
              <w:rPr>
                <w:sz w:val="14"/>
                <w:szCs w:val="14"/>
              </w:rPr>
              <w:t>KKAD.2.1.1. Kuran-ı Kerimin özelliklerini kavrar.</w:t>
            </w:r>
          </w:p>
        </w:tc>
        <w:tc>
          <w:tcPr>
            <w:tcW w:w="3402" w:type="dxa"/>
            <w:vAlign w:val="center"/>
          </w:tcPr>
          <w:p w:rsidR="00FE0D3B" w:rsidRPr="00FE0D3B" w:rsidRDefault="00FE0D3B" w:rsidP="001C2F89">
            <w:pPr>
              <w:rPr>
                <w:sz w:val="14"/>
                <w:szCs w:val="14"/>
              </w:rPr>
            </w:pPr>
            <w:r w:rsidRPr="00FE0D3B">
              <w:rPr>
                <w:sz w:val="14"/>
                <w:szCs w:val="14"/>
              </w:rPr>
              <w:t>Kuran-ı Kerimin belli bir sebebe ve olaya bağlı olarak tedricen inmiş olduğu Furkan suresinin 32. ayeti bağlamında açıklanır. Bu ayetlere bütüncül bakmanın Kuran-ı Kerimin anlaşılmasındaki rolüne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2. Kuran-ı Kerim Eşsiz Bir Kitaptır</w:t>
            </w:r>
          </w:p>
        </w:tc>
        <w:tc>
          <w:tcPr>
            <w:tcW w:w="2410" w:type="dxa"/>
            <w:vAlign w:val="center"/>
          </w:tcPr>
          <w:p w:rsidR="00FE0D3B" w:rsidRPr="00FE0D3B" w:rsidRDefault="00FE0D3B" w:rsidP="001C2F89">
            <w:pPr>
              <w:rPr>
                <w:sz w:val="14"/>
                <w:szCs w:val="14"/>
              </w:rPr>
            </w:pPr>
            <w:r w:rsidRPr="00FE0D3B">
              <w:rPr>
                <w:sz w:val="14"/>
                <w:szCs w:val="14"/>
              </w:rPr>
              <w:t>KKAD.2.1.2. Kuran-ı Kerimin eşsiz bir kitap olduğunun farkına varır.</w:t>
            </w:r>
          </w:p>
        </w:tc>
        <w:tc>
          <w:tcPr>
            <w:tcW w:w="3402" w:type="dxa"/>
            <w:vAlign w:val="center"/>
          </w:tcPr>
          <w:p w:rsidR="00FE0D3B" w:rsidRPr="00FE0D3B" w:rsidRDefault="00FE0D3B" w:rsidP="001C2F89">
            <w:pPr>
              <w:rPr>
                <w:sz w:val="14"/>
                <w:szCs w:val="14"/>
              </w:rPr>
            </w:pPr>
            <w:r w:rsidRPr="00FE0D3B">
              <w:rPr>
                <w:sz w:val="14"/>
                <w:szCs w:val="14"/>
              </w:rPr>
              <w:t>İsra suresinin 88. ayeti Hud suresinin 13. ayeti Yunus suresinin 38. ayeti ve Bakara suresinin 23. ayeti bağlamında Kuran-ı Kerimin insanların benzerini meydana getirmekten aciz kaldığı ilahi bir kelam olduğuna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2. Kuran-ı Kerim Eşsiz Bir Kitaptır</w:t>
            </w:r>
          </w:p>
        </w:tc>
        <w:tc>
          <w:tcPr>
            <w:tcW w:w="2410" w:type="dxa"/>
            <w:vAlign w:val="center"/>
          </w:tcPr>
          <w:p w:rsidR="00FE0D3B" w:rsidRPr="00FE0D3B" w:rsidRDefault="00FE0D3B" w:rsidP="001C2F89">
            <w:pPr>
              <w:rPr>
                <w:sz w:val="14"/>
                <w:szCs w:val="14"/>
              </w:rPr>
            </w:pPr>
            <w:r w:rsidRPr="00FE0D3B">
              <w:rPr>
                <w:sz w:val="14"/>
                <w:szCs w:val="14"/>
              </w:rPr>
              <w:t>KKAD.2.1.2. Kuran-ı Kerimin eşsiz bir kitap olduğunun farkına varır.</w:t>
            </w:r>
          </w:p>
        </w:tc>
        <w:tc>
          <w:tcPr>
            <w:tcW w:w="3402" w:type="dxa"/>
            <w:vAlign w:val="center"/>
          </w:tcPr>
          <w:p w:rsidR="00FE0D3B" w:rsidRPr="00FE0D3B" w:rsidRDefault="00FE0D3B" w:rsidP="001C2F89">
            <w:pPr>
              <w:rPr>
                <w:sz w:val="14"/>
                <w:szCs w:val="14"/>
              </w:rPr>
            </w:pPr>
            <w:r w:rsidRPr="00FE0D3B">
              <w:rPr>
                <w:sz w:val="14"/>
                <w:szCs w:val="14"/>
              </w:rPr>
              <w:t>Kuran-ı Kerimin evrenselliği örneklerle açıklanır. Kuran-ı Kerimin hem indiği zamanın hem de günümüzün problemlerine cevap verecek özellikte olduğu ifade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3. Kuran-ı Kerimi Anlama</w:t>
            </w:r>
          </w:p>
        </w:tc>
        <w:tc>
          <w:tcPr>
            <w:tcW w:w="2410" w:type="dxa"/>
            <w:vAlign w:val="center"/>
          </w:tcPr>
          <w:p w:rsidR="00FE0D3B" w:rsidRPr="00FE0D3B" w:rsidRDefault="00FE0D3B" w:rsidP="001C2F89">
            <w:pPr>
              <w:rPr>
                <w:sz w:val="14"/>
                <w:szCs w:val="14"/>
              </w:rPr>
            </w:pPr>
            <w:r w:rsidRPr="00FE0D3B">
              <w:rPr>
                <w:sz w:val="14"/>
                <w:szCs w:val="14"/>
              </w:rPr>
              <w:t>KKAD.2.1.3. Kuran-ı Kerimin anlaşılmasında kullanılan farklı yöntemleri kavrar.</w:t>
            </w:r>
          </w:p>
        </w:tc>
        <w:tc>
          <w:tcPr>
            <w:tcW w:w="3402" w:type="dxa"/>
            <w:vAlign w:val="center"/>
          </w:tcPr>
          <w:p w:rsidR="00FE0D3B" w:rsidRPr="00FE0D3B" w:rsidRDefault="00FE0D3B" w:rsidP="001C2F89">
            <w:pPr>
              <w:rPr>
                <w:sz w:val="14"/>
                <w:szCs w:val="14"/>
              </w:rPr>
            </w:pPr>
            <w:r w:rsidRPr="00FE0D3B">
              <w:rPr>
                <w:sz w:val="14"/>
                <w:szCs w:val="14"/>
              </w:rPr>
              <w:t>Kuran-ı Kerimin anlaşılması için gerekli olan yaklaşımlara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ÜNİTEKuran-ı Kerimi Tanıma</w:t>
            </w:r>
          </w:p>
        </w:tc>
        <w:tc>
          <w:tcPr>
            <w:tcW w:w="1985" w:type="dxa"/>
            <w:vAlign w:val="center"/>
          </w:tcPr>
          <w:p w:rsidR="00FE0D3B" w:rsidRPr="00FE0D3B" w:rsidRDefault="00FE0D3B" w:rsidP="00760F07">
            <w:pPr>
              <w:rPr>
                <w:sz w:val="14"/>
                <w:szCs w:val="14"/>
              </w:rPr>
            </w:pPr>
            <w:r w:rsidRPr="00FE0D3B">
              <w:rPr>
                <w:sz w:val="14"/>
                <w:szCs w:val="14"/>
              </w:rPr>
              <w:t>3. Kuran-ı Kerimi Anlama</w:t>
            </w:r>
          </w:p>
        </w:tc>
        <w:tc>
          <w:tcPr>
            <w:tcW w:w="2410" w:type="dxa"/>
            <w:vAlign w:val="center"/>
          </w:tcPr>
          <w:p w:rsidR="00FE0D3B" w:rsidRPr="00FE0D3B" w:rsidRDefault="00FE0D3B" w:rsidP="001C2F89">
            <w:pPr>
              <w:rPr>
                <w:sz w:val="14"/>
                <w:szCs w:val="14"/>
              </w:rPr>
            </w:pPr>
            <w:r w:rsidRPr="00FE0D3B">
              <w:rPr>
                <w:sz w:val="14"/>
                <w:szCs w:val="14"/>
              </w:rPr>
              <w:t>KKAD.2.1.3. Kuran-ı Kerimin anlaşılmasında kullanılan farklı yöntemleri kavrar.</w:t>
            </w:r>
          </w:p>
        </w:tc>
        <w:tc>
          <w:tcPr>
            <w:tcW w:w="3402" w:type="dxa"/>
            <w:vAlign w:val="center"/>
          </w:tcPr>
          <w:p w:rsidR="00FE0D3B" w:rsidRPr="00FE0D3B" w:rsidRDefault="00FE0D3B" w:rsidP="001C2F89">
            <w:pPr>
              <w:rPr>
                <w:sz w:val="14"/>
                <w:szCs w:val="14"/>
              </w:rPr>
            </w:pPr>
            <w:r w:rsidRPr="00FE0D3B">
              <w:rPr>
                <w:sz w:val="14"/>
                <w:szCs w:val="14"/>
              </w:rPr>
              <w:t>Kuran-ı Kerimin anlam dünyasını kavramada kendi içindeki anlam bütünlüğü ile ilgili örnekler verilir. Kuran-ı Kerimin açıklamalarının ve ortaya koyduğu ilkelerin bütünlük içinde değerlendirilmesinin önemi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4. Kuran-ı Kerimin Sünnetle Açıklanması</w:t>
            </w:r>
          </w:p>
        </w:tc>
        <w:tc>
          <w:tcPr>
            <w:tcW w:w="2410" w:type="dxa"/>
            <w:vAlign w:val="center"/>
          </w:tcPr>
          <w:p w:rsidR="00FE0D3B" w:rsidRPr="00FE0D3B" w:rsidRDefault="00FE0D3B" w:rsidP="001C2F89">
            <w:pPr>
              <w:rPr>
                <w:sz w:val="14"/>
                <w:szCs w:val="14"/>
              </w:rPr>
            </w:pPr>
            <w:r w:rsidRPr="00FE0D3B">
              <w:rPr>
                <w:sz w:val="14"/>
                <w:szCs w:val="14"/>
              </w:rPr>
              <w:t>KKAD.2.1.4. Kuran-ı Kerimi anlamada sünnetin önemini kavrar.</w:t>
            </w:r>
          </w:p>
        </w:tc>
        <w:tc>
          <w:tcPr>
            <w:tcW w:w="3402" w:type="dxa"/>
            <w:vAlign w:val="center"/>
          </w:tcPr>
          <w:p w:rsidR="00FE0D3B" w:rsidRPr="00FE0D3B" w:rsidRDefault="00FE0D3B" w:rsidP="001C2F89">
            <w:pPr>
              <w:rPr>
                <w:sz w:val="14"/>
                <w:szCs w:val="14"/>
              </w:rPr>
            </w:pPr>
            <w:r w:rsidRPr="00FE0D3B">
              <w:rPr>
                <w:sz w:val="14"/>
                <w:szCs w:val="14"/>
              </w:rPr>
              <w:t>Allahın cc Hz. Muhammed savi Kuran-ı Kerimi tebliğ ve tebyin ile görevlendirdiği açıklanır. Bu hususta örneklerle ilgili etkinlikler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4. Kuran-ı Kerimin Sünnetle Açıklanması</w:t>
            </w:r>
          </w:p>
        </w:tc>
        <w:tc>
          <w:tcPr>
            <w:tcW w:w="2410" w:type="dxa"/>
            <w:vAlign w:val="center"/>
          </w:tcPr>
          <w:p w:rsidR="00FE0D3B" w:rsidRPr="00FE0D3B" w:rsidRDefault="00FE0D3B" w:rsidP="001C2F89">
            <w:pPr>
              <w:rPr>
                <w:sz w:val="14"/>
                <w:szCs w:val="14"/>
              </w:rPr>
            </w:pPr>
            <w:r w:rsidRPr="00FE0D3B">
              <w:rPr>
                <w:sz w:val="14"/>
                <w:szCs w:val="14"/>
              </w:rPr>
              <w:t>KKAD.2.1.4. Kuran-ı Kerimi anlamada sünnetin önemini kavrar.</w:t>
            </w:r>
          </w:p>
        </w:tc>
        <w:tc>
          <w:tcPr>
            <w:tcW w:w="3402" w:type="dxa"/>
            <w:vAlign w:val="center"/>
          </w:tcPr>
          <w:p w:rsidR="00FE0D3B" w:rsidRPr="00FE0D3B" w:rsidRDefault="00FE0D3B" w:rsidP="001C2F89">
            <w:pPr>
              <w:rPr>
                <w:sz w:val="14"/>
                <w:szCs w:val="14"/>
              </w:rPr>
            </w:pPr>
            <w:r w:rsidRPr="00FE0D3B">
              <w:rPr>
                <w:sz w:val="14"/>
                <w:szCs w:val="14"/>
              </w:rPr>
              <w:t>Allahın cc Hz. Muhammedi sav Kuran-ı Kerimi tebliğ ve tebyin ile görevlendirdiği açıklanır. Bu hususta örneklerle ilgili etkinlikler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5. Kuran-ı Kerimi Anlamada Meal ve Tefsirler</w:t>
            </w:r>
          </w:p>
        </w:tc>
        <w:tc>
          <w:tcPr>
            <w:tcW w:w="2410" w:type="dxa"/>
            <w:vAlign w:val="center"/>
          </w:tcPr>
          <w:p w:rsidR="00FE0D3B" w:rsidRPr="00FE0D3B" w:rsidRDefault="00FE0D3B" w:rsidP="001C2F89">
            <w:pPr>
              <w:rPr>
                <w:sz w:val="14"/>
                <w:szCs w:val="14"/>
              </w:rPr>
            </w:pPr>
            <w:r w:rsidRPr="00FE0D3B">
              <w:rPr>
                <w:sz w:val="14"/>
                <w:szCs w:val="14"/>
              </w:rPr>
              <w:t>1. Dönem 1. Sınav KKAD.2.1.5.Kuran-ı Kerimin anlaşılmasında meal ve tefsirlerin etkisini çözümler.</w:t>
            </w:r>
          </w:p>
        </w:tc>
        <w:tc>
          <w:tcPr>
            <w:tcW w:w="3402" w:type="dxa"/>
            <w:vAlign w:val="center"/>
          </w:tcPr>
          <w:p w:rsidR="00FE0D3B" w:rsidRPr="00FE0D3B" w:rsidRDefault="00FE0D3B" w:rsidP="001C2F89">
            <w:pPr>
              <w:rPr>
                <w:sz w:val="14"/>
                <w:szCs w:val="14"/>
              </w:rPr>
            </w:pPr>
            <w:r w:rsidRPr="00FE0D3B">
              <w:rPr>
                <w:sz w:val="14"/>
                <w:szCs w:val="14"/>
              </w:rPr>
              <w:t>Meal ve tefsirlere başvurulurken dikkat edilmesi gereken hususlara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6. Ayetlerden Mesajlar Bahçe Sahipleri</w:t>
            </w:r>
          </w:p>
        </w:tc>
        <w:tc>
          <w:tcPr>
            <w:tcW w:w="2410" w:type="dxa"/>
            <w:vAlign w:val="center"/>
          </w:tcPr>
          <w:p w:rsidR="00FE0D3B" w:rsidRPr="00FE0D3B" w:rsidRDefault="00FE0D3B" w:rsidP="001C2F89">
            <w:pPr>
              <w:rPr>
                <w:sz w:val="14"/>
                <w:szCs w:val="14"/>
              </w:rPr>
            </w:pPr>
            <w:r w:rsidRPr="00FE0D3B">
              <w:rPr>
                <w:sz w:val="14"/>
                <w:szCs w:val="14"/>
              </w:rPr>
              <w:t>KKAD.2.1.6.Kehf ve Kalem suresinde geçen kıssalardan çıkarımlarda bulunur..</w:t>
            </w:r>
          </w:p>
        </w:tc>
        <w:tc>
          <w:tcPr>
            <w:tcW w:w="3402" w:type="dxa"/>
            <w:vAlign w:val="center"/>
          </w:tcPr>
          <w:p w:rsidR="00FE0D3B" w:rsidRPr="00FE0D3B" w:rsidRDefault="00FE0D3B" w:rsidP="001C2F89">
            <w:pPr>
              <w:rPr>
                <w:sz w:val="14"/>
                <w:szCs w:val="14"/>
              </w:rPr>
            </w:pPr>
            <w:r w:rsidRPr="00FE0D3B">
              <w:rPr>
                <w:sz w:val="14"/>
                <w:szCs w:val="14"/>
              </w:rPr>
              <w:t>Kehf suresinin 32-47. ayetleri ve Kalem suresinin 17-36. ayetlerinde geçen kıssalarda anlatılan bahçe sahipleri ile ilgili ayetler açıklanır. Bu kıssalardan çıkarılan mesajlara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1. İman Esaslarının Temeli Allah cc İnancı</w:t>
            </w:r>
          </w:p>
        </w:tc>
        <w:tc>
          <w:tcPr>
            <w:tcW w:w="2410" w:type="dxa"/>
            <w:vAlign w:val="center"/>
          </w:tcPr>
          <w:p w:rsidR="00FE0D3B" w:rsidRPr="00FE0D3B" w:rsidRDefault="00FE0D3B" w:rsidP="001C2F89">
            <w:pPr>
              <w:rPr>
                <w:sz w:val="14"/>
                <w:szCs w:val="14"/>
              </w:rPr>
            </w:pPr>
            <w:r w:rsidRPr="00FE0D3B">
              <w:rPr>
                <w:sz w:val="14"/>
                <w:szCs w:val="14"/>
              </w:rPr>
              <w:t>KKAD.2.2.1. Ayetler bağlamında Allah cc inancının imanın temeli olduğunu fark eder.</w:t>
            </w:r>
          </w:p>
        </w:tc>
        <w:tc>
          <w:tcPr>
            <w:tcW w:w="3402" w:type="dxa"/>
            <w:vAlign w:val="center"/>
          </w:tcPr>
          <w:p w:rsidR="00FE0D3B" w:rsidRPr="00FE0D3B" w:rsidRDefault="00FE0D3B" w:rsidP="001C2F89">
            <w:pPr>
              <w:rPr>
                <w:sz w:val="14"/>
                <w:szCs w:val="14"/>
              </w:rPr>
            </w:pPr>
            <w:r w:rsidRPr="00FE0D3B">
              <w:rPr>
                <w:sz w:val="14"/>
                <w:szCs w:val="14"/>
              </w:rPr>
              <w:t>Allah cc inancının iman esaslarının temeli olduğu Haşr suresinin 22-24. ayetleri ve Zümer suresinin 3-4. ayetleri bağlamında açıklanırken tevhit inancı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2. Allahın cc Yeryüzündeki Halifesi İnsan</w:t>
            </w:r>
          </w:p>
        </w:tc>
        <w:tc>
          <w:tcPr>
            <w:tcW w:w="2410" w:type="dxa"/>
            <w:vAlign w:val="center"/>
          </w:tcPr>
          <w:p w:rsidR="00FE0D3B" w:rsidRPr="00FE0D3B" w:rsidRDefault="00FE0D3B" w:rsidP="001C2F89">
            <w:pPr>
              <w:rPr>
                <w:sz w:val="14"/>
                <w:szCs w:val="14"/>
              </w:rPr>
            </w:pPr>
            <w:r w:rsidRPr="00FE0D3B">
              <w:rPr>
                <w:sz w:val="14"/>
                <w:szCs w:val="14"/>
              </w:rPr>
              <w:t>KKAD.2.2.2.İnsanın yaratılışı ile ilgili ayetleri irdeler.</w:t>
            </w:r>
          </w:p>
        </w:tc>
        <w:tc>
          <w:tcPr>
            <w:tcW w:w="3402" w:type="dxa"/>
            <w:vAlign w:val="center"/>
          </w:tcPr>
          <w:p w:rsidR="00FE0D3B" w:rsidRPr="00FE0D3B" w:rsidRDefault="00FE0D3B" w:rsidP="001C2F89">
            <w:pPr>
              <w:rPr>
                <w:sz w:val="14"/>
                <w:szCs w:val="14"/>
              </w:rPr>
            </w:pPr>
            <w:r w:rsidRPr="00FE0D3B">
              <w:rPr>
                <w:sz w:val="14"/>
                <w:szCs w:val="14"/>
              </w:rPr>
              <w:t>Müminun suresinin 12-14. ayetleri Hac suresinin 5. ayeti Secde suresinin 7-9. ayetleri ve İnfitar suresinin 6-9. ayetleri bağlamında insanın yaratılışı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3. Peygamberlik İnsana Rehberlik</w:t>
            </w:r>
          </w:p>
        </w:tc>
        <w:tc>
          <w:tcPr>
            <w:tcW w:w="2410" w:type="dxa"/>
            <w:vAlign w:val="center"/>
          </w:tcPr>
          <w:p w:rsidR="00FE0D3B" w:rsidRPr="00FE0D3B" w:rsidRDefault="00FE0D3B" w:rsidP="001C2F89">
            <w:pPr>
              <w:rPr>
                <w:sz w:val="14"/>
                <w:szCs w:val="14"/>
              </w:rPr>
            </w:pPr>
            <w:r w:rsidRPr="00FE0D3B">
              <w:rPr>
                <w:sz w:val="14"/>
                <w:szCs w:val="14"/>
              </w:rPr>
              <w:t>KKAD.2.2.3. Kuran-ı Kerimde yer alan peygamberlik ile ilgili ayetlere örnekler verir.</w:t>
            </w:r>
          </w:p>
        </w:tc>
        <w:tc>
          <w:tcPr>
            <w:tcW w:w="3402" w:type="dxa"/>
            <w:vAlign w:val="center"/>
          </w:tcPr>
          <w:p w:rsidR="00FE0D3B" w:rsidRPr="00FE0D3B" w:rsidRDefault="00FE0D3B" w:rsidP="001C2F89">
            <w:pPr>
              <w:rPr>
                <w:sz w:val="14"/>
                <w:szCs w:val="14"/>
              </w:rPr>
            </w:pPr>
            <w:r w:rsidRPr="00FE0D3B">
              <w:rPr>
                <w:sz w:val="14"/>
                <w:szCs w:val="14"/>
              </w:rPr>
              <w:t>Hadid suresinin 25. ayeti Kehf suresinin 56. ayeti Ahkâf suresinin 9. ayeti bağlamında Kuran-ı Kerimde adı geçen peygamberlerin tevhit mücadelesine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4. İmtihan Âlemi Dünya Hayatı İnsanlığın Vazgeçilmez Değeri Ahlak</w:t>
            </w:r>
          </w:p>
        </w:tc>
        <w:tc>
          <w:tcPr>
            <w:tcW w:w="2410" w:type="dxa"/>
            <w:vAlign w:val="center"/>
          </w:tcPr>
          <w:p w:rsidR="00FE0D3B" w:rsidRPr="00FE0D3B" w:rsidRDefault="00FE0D3B" w:rsidP="001C2F89">
            <w:pPr>
              <w:rPr>
                <w:sz w:val="14"/>
                <w:szCs w:val="14"/>
              </w:rPr>
            </w:pPr>
            <w:r w:rsidRPr="00FE0D3B">
              <w:rPr>
                <w:sz w:val="14"/>
                <w:szCs w:val="14"/>
              </w:rPr>
              <w:t>KKAD.2.2.4. Ayetlerden hareketle dünya hayatının gerçekliğini irdeler.Kuran-ı Kerimde yer alan güzel ahlak ile ilgili ayetleri kavrar.</w:t>
            </w:r>
          </w:p>
        </w:tc>
        <w:tc>
          <w:tcPr>
            <w:tcW w:w="3402" w:type="dxa"/>
            <w:vAlign w:val="center"/>
          </w:tcPr>
          <w:p w:rsidR="00FE0D3B" w:rsidRPr="00FE0D3B" w:rsidRDefault="00FE0D3B" w:rsidP="001C2F89">
            <w:pPr>
              <w:rPr>
                <w:sz w:val="14"/>
                <w:szCs w:val="14"/>
              </w:rPr>
            </w:pPr>
            <w:r w:rsidRPr="00FE0D3B">
              <w:rPr>
                <w:sz w:val="14"/>
                <w:szCs w:val="14"/>
              </w:rPr>
              <w:t>Al-i İmran suresinin 185. ayeti Yunus suresinin 24-25. ayetleri Kehf suresinin 45-47. ayetleri ve Hadid suresinin 20-21. ayetleri bağlamında dünya hayatının gerçeği ele alınır.Hucurat suresinin 11-12. ayetleri Nur suresinin 30. ayeti ve Al-i İmran suresinin 134. ayeti bağlamında insanın vazgeçilmez değeri olan ahlak ilkelerine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5. İnsanın Zorunlu Varlık Alanı Toplumsal Düzen</w:t>
            </w:r>
          </w:p>
        </w:tc>
        <w:tc>
          <w:tcPr>
            <w:tcW w:w="2410" w:type="dxa"/>
            <w:vAlign w:val="center"/>
          </w:tcPr>
          <w:p w:rsidR="00FE0D3B" w:rsidRPr="00FE0D3B" w:rsidRDefault="00FE0D3B" w:rsidP="001C2F89">
            <w:pPr>
              <w:rPr>
                <w:sz w:val="14"/>
                <w:szCs w:val="14"/>
              </w:rPr>
            </w:pPr>
            <w:r w:rsidRPr="00FE0D3B">
              <w:rPr>
                <w:sz w:val="14"/>
                <w:szCs w:val="14"/>
              </w:rPr>
              <w:t>KKAD.2.2.5. Kuran-ı Kerimde toplumsal hayatı düzenleyen ayetleri kavrar.</w:t>
            </w:r>
          </w:p>
        </w:tc>
        <w:tc>
          <w:tcPr>
            <w:tcW w:w="3402" w:type="dxa"/>
            <w:vAlign w:val="center"/>
          </w:tcPr>
          <w:p w:rsidR="00FE0D3B" w:rsidRPr="00FE0D3B" w:rsidRDefault="00FE0D3B" w:rsidP="001C2F89">
            <w:pPr>
              <w:rPr>
                <w:sz w:val="14"/>
                <w:szCs w:val="14"/>
              </w:rPr>
            </w:pPr>
            <w:r w:rsidRPr="00FE0D3B">
              <w:rPr>
                <w:sz w:val="14"/>
                <w:szCs w:val="14"/>
              </w:rPr>
              <w:t>Rad suresinin 11. ayeti Nisa suresinin 36. ayeti Araf suresinin 85. ayeti Hud suresinin 85. ayeti ve Bakara suresinin 180. ayeti bağlamında aile hayatı akrabalık ilişkileri medeni yasalar hukuk iktisat vb. konularda ortaya konulan ilkelerle insana yaraşır bir toplumsal düzene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6. Kâinat ve Tabiattaki İlahi Lütuflar</w:t>
            </w:r>
          </w:p>
        </w:tc>
        <w:tc>
          <w:tcPr>
            <w:tcW w:w="2410" w:type="dxa"/>
            <w:vAlign w:val="center"/>
          </w:tcPr>
          <w:p w:rsidR="00FE0D3B" w:rsidRPr="00FE0D3B" w:rsidRDefault="00FE0D3B" w:rsidP="001C2F89">
            <w:pPr>
              <w:rPr>
                <w:sz w:val="14"/>
                <w:szCs w:val="14"/>
              </w:rPr>
            </w:pPr>
            <w:r w:rsidRPr="00FE0D3B">
              <w:rPr>
                <w:sz w:val="14"/>
                <w:szCs w:val="14"/>
              </w:rPr>
              <w:t>KKAD.2.2.6. Ayetlerden örneklerle kâinat ve tabiattaki ilahi lütufların farkına varır.</w:t>
            </w:r>
          </w:p>
        </w:tc>
        <w:tc>
          <w:tcPr>
            <w:tcW w:w="3402" w:type="dxa"/>
            <w:vAlign w:val="center"/>
          </w:tcPr>
          <w:p w:rsidR="00FE0D3B" w:rsidRPr="00FE0D3B" w:rsidRDefault="00FE0D3B" w:rsidP="001C2F89">
            <w:pPr>
              <w:rPr>
                <w:sz w:val="14"/>
                <w:szCs w:val="14"/>
              </w:rPr>
            </w:pPr>
            <w:r w:rsidRPr="00FE0D3B">
              <w:rPr>
                <w:sz w:val="14"/>
                <w:szCs w:val="14"/>
              </w:rPr>
              <w:t>Kâinat ve tabiattaki ilahi lütuflarla ilgili Enam suresinin 95-99. ayetleri Rad suresinin 41. ayeti Rum suresinin 37-60. ayetleri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6. Kâinat ve Tabiattaki İlahi Lütuflar</w:t>
            </w:r>
          </w:p>
        </w:tc>
        <w:tc>
          <w:tcPr>
            <w:tcW w:w="2410" w:type="dxa"/>
            <w:vAlign w:val="center"/>
          </w:tcPr>
          <w:p w:rsidR="00FE0D3B" w:rsidRPr="00FE0D3B" w:rsidRDefault="00FE0D3B" w:rsidP="001C2F89">
            <w:pPr>
              <w:rPr>
                <w:sz w:val="14"/>
                <w:szCs w:val="14"/>
              </w:rPr>
            </w:pPr>
            <w:r w:rsidRPr="00FE0D3B">
              <w:rPr>
                <w:sz w:val="14"/>
                <w:szCs w:val="14"/>
              </w:rPr>
              <w:t>KKAD.2.2.6.Ayetlerden örneklerle kâinat ve tabiattaki ilahi lütufların farkına varır.</w:t>
            </w:r>
          </w:p>
        </w:tc>
        <w:tc>
          <w:tcPr>
            <w:tcW w:w="3402" w:type="dxa"/>
            <w:vAlign w:val="center"/>
          </w:tcPr>
          <w:p w:rsidR="00FE0D3B" w:rsidRPr="00FE0D3B" w:rsidRDefault="00FE0D3B" w:rsidP="001C2F89">
            <w:pPr>
              <w:rPr>
                <w:sz w:val="14"/>
                <w:szCs w:val="14"/>
              </w:rPr>
            </w:pPr>
            <w:r w:rsidRPr="00FE0D3B">
              <w:rPr>
                <w:sz w:val="14"/>
                <w:szCs w:val="14"/>
              </w:rPr>
              <w:t>Kâinat ve tabiattaki ilahi lütuflarla ilgili Enam suresinin 95-99. ayetleri Rad suresinin 41. ayeti Rum suresinin 37-60. ayetleri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7. Ayetlerden Mesajlar Enam Suresi 74-81. Ayetler</w:t>
            </w:r>
          </w:p>
        </w:tc>
        <w:tc>
          <w:tcPr>
            <w:tcW w:w="2410" w:type="dxa"/>
            <w:vAlign w:val="center"/>
          </w:tcPr>
          <w:p w:rsidR="00FE0D3B" w:rsidRPr="00FE0D3B" w:rsidRDefault="00FE0D3B" w:rsidP="001C2F89">
            <w:pPr>
              <w:rPr>
                <w:sz w:val="14"/>
                <w:szCs w:val="14"/>
              </w:rPr>
            </w:pPr>
            <w:r w:rsidRPr="00FE0D3B">
              <w:rPr>
                <w:sz w:val="14"/>
                <w:szCs w:val="14"/>
              </w:rPr>
              <w:t>KKAD.2.2.7. Hz. İbrahimin Allahı cc arayış kıssasından çıkarımlarda bulunur.</w:t>
            </w:r>
          </w:p>
        </w:tc>
        <w:tc>
          <w:tcPr>
            <w:tcW w:w="3402" w:type="dxa"/>
            <w:vAlign w:val="center"/>
          </w:tcPr>
          <w:p w:rsidR="00FE0D3B" w:rsidRPr="00FE0D3B" w:rsidRDefault="00FE0D3B" w:rsidP="001C2F89">
            <w:pPr>
              <w:rPr>
                <w:sz w:val="14"/>
                <w:szCs w:val="14"/>
              </w:rPr>
            </w:pPr>
            <w:r w:rsidRPr="00FE0D3B">
              <w:rPr>
                <w:sz w:val="14"/>
                <w:szCs w:val="14"/>
              </w:rPr>
              <w:t>Enam suresi 74-81. ayetlerde geçen Hz. İbrahimin Allahı cc arayış kıssası meal ve tefsirlerden faydalanılarak açıklanır. Bu kıssadan çıkarılan mesajlar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1. İman ve Salih Amel ilişkisi</w:t>
            </w:r>
          </w:p>
        </w:tc>
        <w:tc>
          <w:tcPr>
            <w:tcW w:w="2410" w:type="dxa"/>
            <w:vAlign w:val="center"/>
          </w:tcPr>
          <w:p w:rsidR="00FE0D3B" w:rsidRPr="00FE0D3B" w:rsidRDefault="00FE0D3B" w:rsidP="001C2F89">
            <w:pPr>
              <w:rPr>
                <w:sz w:val="14"/>
                <w:szCs w:val="14"/>
              </w:rPr>
            </w:pPr>
            <w:r w:rsidRPr="00FE0D3B">
              <w:rPr>
                <w:sz w:val="14"/>
                <w:szCs w:val="14"/>
              </w:rPr>
              <w:t>KKAD.2.3.1. İman ve Salih Amel ilişkisini irdeler.</w:t>
            </w:r>
          </w:p>
        </w:tc>
        <w:tc>
          <w:tcPr>
            <w:tcW w:w="3402" w:type="dxa"/>
            <w:vAlign w:val="center"/>
          </w:tcPr>
          <w:p w:rsidR="00FE0D3B" w:rsidRPr="00FE0D3B" w:rsidRDefault="00FE0D3B" w:rsidP="001C2F89">
            <w:pPr>
              <w:rPr>
                <w:sz w:val="14"/>
                <w:szCs w:val="14"/>
              </w:rPr>
            </w:pPr>
            <w:r w:rsidRPr="00FE0D3B">
              <w:rPr>
                <w:sz w:val="14"/>
                <w:szCs w:val="14"/>
              </w:rPr>
              <w:t>Rad suresinin 18-29. ayetleri Yunus suresinin 26-27. ayetleri ve Furkan suresinin 63-77. ayetlerinden hareketle iman ve salih amelin önemi açıklanır. İman ve salih amel arasındaki ilişki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2. İnanç Bağlamında İnsan Psikolojisi</w:t>
            </w:r>
          </w:p>
        </w:tc>
        <w:tc>
          <w:tcPr>
            <w:tcW w:w="2410" w:type="dxa"/>
            <w:vAlign w:val="center"/>
          </w:tcPr>
          <w:p w:rsidR="00FE0D3B" w:rsidRPr="00FE0D3B" w:rsidRDefault="00FE0D3B" w:rsidP="001C2F89">
            <w:pPr>
              <w:rPr>
                <w:sz w:val="14"/>
                <w:szCs w:val="14"/>
              </w:rPr>
            </w:pPr>
            <w:r w:rsidRPr="00FE0D3B">
              <w:rPr>
                <w:sz w:val="14"/>
                <w:szCs w:val="14"/>
              </w:rPr>
              <w:t>KKAD 2.3.2. İnanç bağlamında insan psikolojisini anlatan ayetleri tahlil eder.</w:t>
            </w:r>
          </w:p>
        </w:tc>
        <w:tc>
          <w:tcPr>
            <w:tcW w:w="3402" w:type="dxa"/>
            <w:vAlign w:val="center"/>
          </w:tcPr>
          <w:p w:rsidR="00FE0D3B" w:rsidRPr="00FE0D3B" w:rsidRDefault="00FE0D3B" w:rsidP="001C2F89">
            <w:pPr>
              <w:rPr>
                <w:sz w:val="14"/>
                <w:szCs w:val="14"/>
              </w:rPr>
            </w:pPr>
            <w:r w:rsidRPr="00FE0D3B">
              <w:rPr>
                <w:sz w:val="14"/>
                <w:szCs w:val="14"/>
              </w:rPr>
              <w:t>Yunus suresinin 12 21-23. ayetleri Hud suresinin 1-11. ayetleri İsra suresinin 11 83-84. ayetleri Zümer suresinin 8-49. ayetleri ve Fussilet suresinin 46-54. ayetleri bağlamında konu siyak ve sibaka dikkat edilerek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3. Nimetleri Fark Etmek</w:t>
            </w:r>
          </w:p>
        </w:tc>
        <w:tc>
          <w:tcPr>
            <w:tcW w:w="2410" w:type="dxa"/>
            <w:vAlign w:val="center"/>
          </w:tcPr>
          <w:p w:rsidR="00FE0D3B" w:rsidRPr="00FE0D3B" w:rsidRDefault="00FE0D3B" w:rsidP="001C2F89">
            <w:pPr>
              <w:rPr>
                <w:sz w:val="14"/>
                <w:szCs w:val="14"/>
              </w:rPr>
            </w:pPr>
            <w:r w:rsidRPr="00FE0D3B">
              <w:rPr>
                <w:sz w:val="14"/>
                <w:szCs w:val="14"/>
              </w:rPr>
              <w:t>KKAD.2.3.3. İnsana verilen nimetlerin geçtiği ayetleri yorumlar.</w:t>
            </w:r>
          </w:p>
        </w:tc>
        <w:tc>
          <w:tcPr>
            <w:tcW w:w="3402" w:type="dxa"/>
            <w:vAlign w:val="center"/>
          </w:tcPr>
          <w:p w:rsidR="00FE0D3B" w:rsidRPr="00FE0D3B" w:rsidRDefault="00FE0D3B" w:rsidP="001C2F89">
            <w:pPr>
              <w:rPr>
                <w:sz w:val="14"/>
                <w:szCs w:val="14"/>
              </w:rPr>
            </w:pPr>
            <w:r w:rsidRPr="00FE0D3B">
              <w:rPr>
                <w:sz w:val="14"/>
                <w:szCs w:val="14"/>
              </w:rPr>
              <w:t>Enam suresinin 95-99. ayetleri Nahl suresinin 1-21 51 54 65-74 ve 77-83. ayetleri bağlamında insana Allah cc tarafından verilen nimetler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4. Kuran-ı Kerimde İlmin Önemi</w:t>
            </w:r>
          </w:p>
        </w:tc>
        <w:tc>
          <w:tcPr>
            <w:tcW w:w="2410" w:type="dxa"/>
            <w:vAlign w:val="center"/>
          </w:tcPr>
          <w:p w:rsidR="00FE0D3B" w:rsidRPr="00FE0D3B" w:rsidRDefault="00FE0D3B" w:rsidP="001C2F89">
            <w:pPr>
              <w:rPr>
                <w:sz w:val="14"/>
                <w:szCs w:val="14"/>
              </w:rPr>
            </w:pPr>
            <w:r w:rsidRPr="00FE0D3B">
              <w:rPr>
                <w:sz w:val="14"/>
                <w:szCs w:val="14"/>
              </w:rPr>
              <w:t>KKAD.2.3.4. Kuran-ı Kerimin ilme verdiği önemi açıklar.</w:t>
            </w:r>
          </w:p>
        </w:tc>
        <w:tc>
          <w:tcPr>
            <w:tcW w:w="3402" w:type="dxa"/>
            <w:vAlign w:val="center"/>
          </w:tcPr>
          <w:p w:rsidR="00FE0D3B" w:rsidRPr="00FE0D3B" w:rsidRDefault="00FE0D3B" w:rsidP="001C2F89">
            <w:pPr>
              <w:rPr>
                <w:sz w:val="14"/>
                <w:szCs w:val="14"/>
              </w:rPr>
            </w:pPr>
            <w:r w:rsidRPr="00FE0D3B">
              <w:rPr>
                <w:sz w:val="14"/>
                <w:szCs w:val="14"/>
              </w:rPr>
              <w:t>Taha suresinin 114. ayeti ve Zümer suresinin 9. ayeti bağlamında ilme ve ilim öğrenmeye verilen önem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5. Çalışma ve Başarı</w:t>
            </w:r>
          </w:p>
        </w:tc>
        <w:tc>
          <w:tcPr>
            <w:tcW w:w="2410" w:type="dxa"/>
            <w:vAlign w:val="center"/>
          </w:tcPr>
          <w:p w:rsidR="00FE0D3B" w:rsidRPr="00FE0D3B" w:rsidRDefault="00FE0D3B" w:rsidP="001C2F89">
            <w:pPr>
              <w:rPr>
                <w:sz w:val="14"/>
                <w:szCs w:val="14"/>
              </w:rPr>
            </w:pPr>
            <w:r w:rsidRPr="00FE0D3B">
              <w:rPr>
                <w:sz w:val="14"/>
                <w:szCs w:val="14"/>
              </w:rPr>
              <w:t>KKAD.2.3.5. Başarı ve kazancın çalışmaya bağlı olduğunu ayetlerden örneklerle açıklar.</w:t>
            </w:r>
          </w:p>
        </w:tc>
        <w:tc>
          <w:tcPr>
            <w:tcW w:w="3402" w:type="dxa"/>
            <w:vAlign w:val="center"/>
          </w:tcPr>
          <w:p w:rsidR="00FE0D3B" w:rsidRPr="00FE0D3B" w:rsidRDefault="00FE0D3B" w:rsidP="001C2F89">
            <w:pPr>
              <w:rPr>
                <w:sz w:val="14"/>
                <w:szCs w:val="14"/>
              </w:rPr>
            </w:pPr>
            <w:r w:rsidRPr="00FE0D3B">
              <w:rPr>
                <w:sz w:val="14"/>
                <w:szCs w:val="14"/>
              </w:rPr>
              <w:t>Mülk suresinin 15. ayeti Cuma suresinin 10. ayeti ve konu ile ilgili diğer ayetlerden yararlanarak insanın başarısının ve kazancının çalışmaya bağlı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6. Sabır ve Metanet</w:t>
            </w:r>
          </w:p>
        </w:tc>
        <w:tc>
          <w:tcPr>
            <w:tcW w:w="2410" w:type="dxa"/>
            <w:vAlign w:val="center"/>
          </w:tcPr>
          <w:p w:rsidR="00FE0D3B" w:rsidRPr="00FE0D3B" w:rsidRDefault="00FE0D3B" w:rsidP="001C2F89">
            <w:pPr>
              <w:rPr>
                <w:sz w:val="14"/>
                <w:szCs w:val="14"/>
              </w:rPr>
            </w:pPr>
            <w:r w:rsidRPr="00FE0D3B">
              <w:rPr>
                <w:sz w:val="14"/>
                <w:szCs w:val="14"/>
              </w:rPr>
              <w:t>KKAD.2.3.6. Ayetlerden hareketle sabrın ve olaylar karşısında psikolojik dayanıklılığın önemini kavrar.</w:t>
            </w:r>
          </w:p>
        </w:tc>
        <w:tc>
          <w:tcPr>
            <w:tcW w:w="3402" w:type="dxa"/>
            <w:vAlign w:val="center"/>
          </w:tcPr>
          <w:p w:rsidR="00FE0D3B" w:rsidRPr="00FE0D3B" w:rsidRDefault="00FE0D3B" w:rsidP="001C2F89">
            <w:pPr>
              <w:rPr>
                <w:sz w:val="14"/>
                <w:szCs w:val="14"/>
              </w:rPr>
            </w:pPr>
            <w:r w:rsidRPr="00FE0D3B">
              <w:rPr>
                <w:sz w:val="14"/>
                <w:szCs w:val="14"/>
              </w:rPr>
              <w:t>Bakara suresinin 186. ayeti Al-i İmran suresinin 133-136. ayetleri Araf suresinin 55-56. ayetleri Mümin suresinin 60. ayeti ve Zümer suresinin 53-61. ayetleri bağlamında sabır metanet kavramları ve bu kavramların önemi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7. Dua ve Tövbe</w:t>
            </w:r>
          </w:p>
        </w:tc>
        <w:tc>
          <w:tcPr>
            <w:tcW w:w="2410" w:type="dxa"/>
            <w:vAlign w:val="center"/>
          </w:tcPr>
          <w:p w:rsidR="00FE0D3B" w:rsidRPr="00FE0D3B" w:rsidRDefault="00FE0D3B" w:rsidP="001C2F89">
            <w:pPr>
              <w:rPr>
                <w:sz w:val="14"/>
                <w:szCs w:val="14"/>
              </w:rPr>
            </w:pPr>
            <w:r w:rsidRPr="00FE0D3B">
              <w:rPr>
                <w:sz w:val="14"/>
                <w:szCs w:val="14"/>
              </w:rPr>
              <w:t>2. Dönem 1. Sınav KKAD.2.3.7. İnsanın Allah cc ile olan ilişkisini Allaha cc yönelme dua ve tövbe bağlamında açıklar.</w:t>
            </w:r>
          </w:p>
        </w:tc>
        <w:tc>
          <w:tcPr>
            <w:tcW w:w="3402" w:type="dxa"/>
            <w:vAlign w:val="center"/>
          </w:tcPr>
          <w:p w:rsidR="00FE0D3B" w:rsidRPr="00FE0D3B" w:rsidRDefault="00FE0D3B" w:rsidP="001C2F89">
            <w:pPr>
              <w:rPr>
                <w:sz w:val="14"/>
                <w:szCs w:val="14"/>
              </w:rPr>
            </w:pPr>
            <w:r w:rsidRPr="00FE0D3B">
              <w:rPr>
                <w:sz w:val="14"/>
                <w:szCs w:val="14"/>
              </w:rPr>
              <w:t>Bakara suresinin 186. ayeti Araf suresinin 55-56. ayetleri Mümin suresinin 60. ayeti Nisa suresinin 110. ayeti Maide suresinin 39. ayeti Furkan suresinin 70. ayeti ve Tahrim suresinin 8. ayeti bağlamında insan Allah cc ilişkisi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8. Ayetlerden Mesajlar Peygamber Duaları</w:t>
            </w:r>
          </w:p>
        </w:tc>
        <w:tc>
          <w:tcPr>
            <w:tcW w:w="2410" w:type="dxa"/>
            <w:vAlign w:val="center"/>
          </w:tcPr>
          <w:p w:rsidR="00FE0D3B" w:rsidRPr="00FE0D3B" w:rsidRDefault="00FE0D3B" w:rsidP="001C2F89">
            <w:pPr>
              <w:rPr>
                <w:sz w:val="14"/>
                <w:szCs w:val="14"/>
              </w:rPr>
            </w:pPr>
            <w:r w:rsidRPr="00FE0D3B">
              <w:rPr>
                <w:sz w:val="14"/>
                <w:szCs w:val="14"/>
              </w:rPr>
              <w:t>KKAD.2.3.8.Kuran-ı Kerimde geçen peygamber dualarını inceler.</w:t>
            </w:r>
          </w:p>
        </w:tc>
        <w:tc>
          <w:tcPr>
            <w:tcW w:w="3402" w:type="dxa"/>
            <w:vAlign w:val="center"/>
          </w:tcPr>
          <w:p w:rsidR="00FE0D3B" w:rsidRPr="00FE0D3B" w:rsidRDefault="00FE0D3B" w:rsidP="001C2F89">
            <w:pPr>
              <w:rPr>
                <w:sz w:val="14"/>
                <w:szCs w:val="14"/>
              </w:rPr>
            </w:pPr>
            <w:r w:rsidRPr="00FE0D3B">
              <w:rPr>
                <w:sz w:val="14"/>
                <w:szCs w:val="14"/>
              </w:rPr>
              <w:t>Araf suresinin 23. ayeti Yusuf suresinin 101. ayeti İbrahim suresinin 35-41. ayetleri Al-i İmran suresinin 38. ayeti Meryem suresinin 1-6. ayetleri Taha suresinin 25-35. ayetleri Enbiya suresinin 87. ayeti Kasas suresinin 24. ayeti Neml suresinin 19. ayeti Şuara suresinin 78-89. ayetleri Tevbe suresinin 129. ayeti İsra suresinin 80. ayeti Taha suresinin 114. ayetleri ilgili peygamberle ilişkilendirilerek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1. İyiliği Emredip Kötülükten Sakındırma</w:t>
            </w:r>
          </w:p>
        </w:tc>
        <w:tc>
          <w:tcPr>
            <w:tcW w:w="2410" w:type="dxa"/>
            <w:vAlign w:val="center"/>
          </w:tcPr>
          <w:p w:rsidR="00FE0D3B" w:rsidRPr="00FE0D3B" w:rsidRDefault="00FE0D3B" w:rsidP="001C2F89">
            <w:pPr>
              <w:rPr>
                <w:sz w:val="14"/>
                <w:szCs w:val="14"/>
              </w:rPr>
            </w:pPr>
            <w:r w:rsidRPr="00FE0D3B">
              <w:rPr>
                <w:sz w:val="14"/>
                <w:szCs w:val="14"/>
              </w:rPr>
              <w:t>KKAD.2.4.1. Emir bilmaruf nehiy anilmünker kavramının geçtiği ayetler bağlamında örnek bir toplum oluşturmanın önemini kavrar.</w:t>
            </w:r>
          </w:p>
        </w:tc>
        <w:tc>
          <w:tcPr>
            <w:tcW w:w="3402" w:type="dxa"/>
            <w:vAlign w:val="center"/>
          </w:tcPr>
          <w:p w:rsidR="00FE0D3B" w:rsidRPr="00FE0D3B" w:rsidRDefault="00FE0D3B" w:rsidP="001C2F89">
            <w:pPr>
              <w:rPr>
                <w:sz w:val="14"/>
                <w:szCs w:val="14"/>
              </w:rPr>
            </w:pPr>
            <w:r w:rsidRPr="00FE0D3B">
              <w:rPr>
                <w:sz w:val="14"/>
                <w:szCs w:val="14"/>
              </w:rPr>
              <w:t>Araf suresinin 163-166. ayetleri Tevbe suresinin 71112. ayetleri Al-i İmran suresinin 110. ayeti ve Taha suresinin 131-132. ayetlerinden hareketle emir bilmaruf nehiy anilmünker kavramı açıklanır. İyiliğin yaygınlaştırılıp kötülüğün önlenmesiyle örnek bir toplum oluşturulması için gösterilen çabanın önemine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Kuran-ı Kerimde Evrensel Değerler</w:t>
            </w:r>
          </w:p>
        </w:tc>
        <w:tc>
          <w:tcPr>
            <w:tcW w:w="1985" w:type="dxa"/>
            <w:vAlign w:val="center"/>
          </w:tcPr>
          <w:p w:rsidR="00FE0D3B" w:rsidRPr="00FE0D3B" w:rsidRDefault="00FE0D3B" w:rsidP="00760F07">
            <w:pPr>
              <w:rPr>
                <w:sz w:val="14"/>
                <w:szCs w:val="14"/>
              </w:rPr>
            </w:pPr>
            <w:r w:rsidRPr="00FE0D3B">
              <w:rPr>
                <w:sz w:val="14"/>
                <w:szCs w:val="14"/>
              </w:rPr>
              <w:t>2. Birr ve İnfak</w:t>
            </w:r>
          </w:p>
        </w:tc>
        <w:tc>
          <w:tcPr>
            <w:tcW w:w="2410" w:type="dxa"/>
            <w:vAlign w:val="center"/>
          </w:tcPr>
          <w:p w:rsidR="00FE0D3B" w:rsidRPr="00FE0D3B" w:rsidRDefault="00FE0D3B" w:rsidP="001C2F89">
            <w:pPr>
              <w:rPr>
                <w:sz w:val="14"/>
                <w:szCs w:val="14"/>
              </w:rPr>
            </w:pPr>
            <w:r w:rsidRPr="00FE0D3B">
              <w:rPr>
                <w:sz w:val="14"/>
                <w:szCs w:val="14"/>
              </w:rPr>
              <w:t>KKAD.2.4.2. Birr ve infak kavramlarının geçtiği ayetler bağlamında yardımlaşma ve paylaşmanın önemini kavrar.</w:t>
            </w:r>
          </w:p>
        </w:tc>
        <w:tc>
          <w:tcPr>
            <w:tcW w:w="3402" w:type="dxa"/>
            <w:vAlign w:val="center"/>
          </w:tcPr>
          <w:p w:rsidR="00FE0D3B" w:rsidRPr="00FE0D3B" w:rsidRDefault="00FE0D3B" w:rsidP="001C2F89">
            <w:pPr>
              <w:rPr>
                <w:sz w:val="14"/>
                <w:szCs w:val="14"/>
              </w:rPr>
            </w:pPr>
            <w:r w:rsidRPr="00FE0D3B">
              <w:rPr>
                <w:sz w:val="14"/>
                <w:szCs w:val="14"/>
              </w:rPr>
              <w:t>a Birr ve infak kavramları Şûra suresinin 39. ayeti ve Tegabün suresinin 17. ayeti bağlamında açıklanır. b Bu kavramlar çerçevesinde toplumsal yardımlaşma ve dayanışmanın önemi vurgulanır. Kültürümüzden ve tarihimizden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3. Danışarak İş Yapma</w:t>
            </w:r>
          </w:p>
        </w:tc>
        <w:tc>
          <w:tcPr>
            <w:tcW w:w="2410" w:type="dxa"/>
            <w:vAlign w:val="center"/>
          </w:tcPr>
          <w:p w:rsidR="00FE0D3B" w:rsidRPr="00FE0D3B" w:rsidRDefault="00FE0D3B" w:rsidP="001C2F89">
            <w:pPr>
              <w:rPr>
                <w:sz w:val="14"/>
                <w:szCs w:val="14"/>
              </w:rPr>
            </w:pPr>
            <w:r w:rsidRPr="00FE0D3B">
              <w:rPr>
                <w:sz w:val="14"/>
                <w:szCs w:val="14"/>
              </w:rPr>
              <w:t>KKAD.2.4.3. Danışarak iş yapmanın toplumsal yararını fark eder.</w:t>
            </w:r>
          </w:p>
        </w:tc>
        <w:tc>
          <w:tcPr>
            <w:tcW w:w="3402" w:type="dxa"/>
            <w:vAlign w:val="center"/>
          </w:tcPr>
          <w:p w:rsidR="00FE0D3B" w:rsidRPr="00FE0D3B" w:rsidRDefault="00FE0D3B" w:rsidP="001C2F89">
            <w:pPr>
              <w:rPr>
                <w:sz w:val="14"/>
                <w:szCs w:val="14"/>
              </w:rPr>
            </w:pPr>
            <w:r w:rsidRPr="00FE0D3B">
              <w:rPr>
                <w:sz w:val="14"/>
                <w:szCs w:val="14"/>
              </w:rPr>
              <w:t>Al-i İmran suresinin 159. ayeti ve Neml suresinin 32. ayeti bağlamında başkalarına danışarak iş yapmanın Kuran-ı Kerimde tavsiye edilen toplumsal bir tutum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4. Temiz ve Helal Kazanç Sağlama</w:t>
            </w:r>
          </w:p>
        </w:tc>
        <w:tc>
          <w:tcPr>
            <w:tcW w:w="2410" w:type="dxa"/>
            <w:vAlign w:val="center"/>
          </w:tcPr>
          <w:p w:rsidR="00FE0D3B" w:rsidRPr="00FE0D3B" w:rsidRDefault="00FE0D3B" w:rsidP="001C2F89">
            <w:pPr>
              <w:rPr>
                <w:sz w:val="14"/>
                <w:szCs w:val="14"/>
              </w:rPr>
            </w:pPr>
            <w:r w:rsidRPr="00FE0D3B">
              <w:rPr>
                <w:sz w:val="14"/>
                <w:szCs w:val="14"/>
              </w:rPr>
              <w:t>KKAD.2.4.4. Bireysel ve toplumsal düzenin sağlanması ahlaka uygun bir iktisadi hayatın sürdürülmesi için temiz ve helal kazancın gerekliliğini açıklar.</w:t>
            </w:r>
          </w:p>
        </w:tc>
        <w:tc>
          <w:tcPr>
            <w:tcW w:w="3402" w:type="dxa"/>
            <w:vAlign w:val="center"/>
          </w:tcPr>
          <w:p w:rsidR="00FE0D3B" w:rsidRPr="00FE0D3B" w:rsidRDefault="00FE0D3B" w:rsidP="001C2F89">
            <w:pPr>
              <w:rPr>
                <w:sz w:val="14"/>
                <w:szCs w:val="14"/>
              </w:rPr>
            </w:pPr>
            <w:r w:rsidRPr="00FE0D3B">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5. Emanete Riayet Etme</w:t>
            </w:r>
          </w:p>
        </w:tc>
        <w:tc>
          <w:tcPr>
            <w:tcW w:w="2410" w:type="dxa"/>
            <w:vAlign w:val="center"/>
          </w:tcPr>
          <w:p w:rsidR="00FE0D3B" w:rsidRPr="00FE0D3B" w:rsidRDefault="00FE0D3B" w:rsidP="001C2F89">
            <w:pPr>
              <w:rPr>
                <w:sz w:val="14"/>
                <w:szCs w:val="14"/>
              </w:rPr>
            </w:pPr>
            <w:r w:rsidRPr="00FE0D3B">
              <w:rPr>
                <w:sz w:val="14"/>
                <w:szCs w:val="14"/>
              </w:rPr>
              <w:t>KKAD.2.4.5. Ayetler bağlamında emanete riayet etmenin önemini açıklar.</w:t>
            </w:r>
          </w:p>
        </w:tc>
        <w:tc>
          <w:tcPr>
            <w:tcW w:w="3402" w:type="dxa"/>
            <w:vAlign w:val="center"/>
          </w:tcPr>
          <w:p w:rsidR="00FE0D3B" w:rsidRPr="00FE0D3B" w:rsidRDefault="00FE0D3B" w:rsidP="001C2F89">
            <w:pPr>
              <w:rPr>
                <w:sz w:val="14"/>
                <w:szCs w:val="14"/>
              </w:rPr>
            </w:pPr>
            <w:r w:rsidRPr="00FE0D3B">
              <w:rPr>
                <w:sz w:val="14"/>
                <w:szCs w:val="14"/>
              </w:rPr>
              <w:t>Bakara suresinin 283. ayeti ve Nisa suresinin 58. ayeti bağlamında emanete riayetin toplumsal güveni sağlamadaki önemi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6. Hesap Günü</w:t>
            </w:r>
          </w:p>
        </w:tc>
        <w:tc>
          <w:tcPr>
            <w:tcW w:w="2410" w:type="dxa"/>
            <w:vAlign w:val="center"/>
          </w:tcPr>
          <w:p w:rsidR="00FE0D3B" w:rsidRPr="00FE0D3B" w:rsidRDefault="00FE0D3B" w:rsidP="001C2F89">
            <w:pPr>
              <w:rPr>
                <w:sz w:val="14"/>
                <w:szCs w:val="14"/>
              </w:rPr>
            </w:pPr>
            <w:r w:rsidRPr="00FE0D3B">
              <w:rPr>
                <w:sz w:val="14"/>
                <w:szCs w:val="14"/>
              </w:rPr>
              <w:t>KKAD.2.4.6. Hesap gününü Hakka suresinin ayetleri bağlamında açıklar.</w:t>
            </w:r>
          </w:p>
        </w:tc>
        <w:tc>
          <w:tcPr>
            <w:tcW w:w="3402" w:type="dxa"/>
            <w:vAlign w:val="center"/>
          </w:tcPr>
          <w:p w:rsidR="00FE0D3B" w:rsidRPr="00FE0D3B" w:rsidRDefault="00FE0D3B" w:rsidP="001C2F89">
            <w:pPr>
              <w:rPr>
                <w:sz w:val="14"/>
                <w:szCs w:val="14"/>
              </w:rPr>
            </w:pPr>
            <w:r w:rsidRPr="00FE0D3B">
              <w:rPr>
                <w:sz w:val="14"/>
                <w:szCs w:val="14"/>
              </w:rPr>
              <w:t>Hakka suresinin 1-52. ayetleri bütünsel olarak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7. Kuran-ı Kerimde Geçen Örnek Kadın Şahsiyetler</w:t>
            </w:r>
          </w:p>
        </w:tc>
        <w:tc>
          <w:tcPr>
            <w:tcW w:w="2410" w:type="dxa"/>
            <w:vAlign w:val="center"/>
          </w:tcPr>
          <w:p w:rsidR="00FE0D3B" w:rsidRPr="00FE0D3B" w:rsidRDefault="00FE0D3B" w:rsidP="001C2F89">
            <w:pPr>
              <w:rPr>
                <w:sz w:val="14"/>
                <w:szCs w:val="14"/>
              </w:rPr>
            </w:pPr>
            <w:r w:rsidRPr="00FE0D3B">
              <w:rPr>
                <w:sz w:val="14"/>
                <w:szCs w:val="14"/>
              </w:rPr>
              <w:t>2. Dönem 2. Sınav KKAD.2.4.7. Kuran-ı Kerimde kadına verilen değeri örnek kadın şahsiyetlerden hareketle fark eder.</w:t>
            </w:r>
          </w:p>
        </w:tc>
        <w:tc>
          <w:tcPr>
            <w:tcW w:w="3402" w:type="dxa"/>
            <w:vAlign w:val="center"/>
          </w:tcPr>
          <w:p w:rsidR="00FE0D3B" w:rsidRPr="00FE0D3B" w:rsidRDefault="00FE0D3B" w:rsidP="001C2F89">
            <w:pPr>
              <w:rPr>
                <w:sz w:val="14"/>
                <w:szCs w:val="14"/>
              </w:rPr>
            </w:pPr>
            <w:r w:rsidRPr="00FE0D3B">
              <w:rPr>
                <w:sz w:val="14"/>
                <w:szCs w:val="14"/>
              </w:rPr>
              <w:t>Kuran-ı Kerimde geçen kadın şahsiyetlerden Hz. Asiye Hz. Meryem İmranın eşi Hanne ve Melike Belkıs ile ilgili ayetler Kuranda kadına verilen önem ve değer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8. Ayetlerden Mesajlar Yasin Suresi 13-27. Ayetler</w:t>
            </w:r>
          </w:p>
        </w:tc>
        <w:tc>
          <w:tcPr>
            <w:tcW w:w="2410" w:type="dxa"/>
            <w:vAlign w:val="center"/>
          </w:tcPr>
          <w:p w:rsidR="00FE0D3B" w:rsidRPr="00FE0D3B" w:rsidRDefault="00FE0D3B" w:rsidP="001C2F89">
            <w:pPr>
              <w:rPr>
                <w:sz w:val="14"/>
                <w:szCs w:val="14"/>
              </w:rPr>
            </w:pPr>
            <w:r w:rsidRPr="00FE0D3B">
              <w:rPr>
                <w:sz w:val="14"/>
                <w:szCs w:val="14"/>
              </w:rPr>
              <w:t>KKAD.2.4.8. Yasin suresinde geçen belde halkının durumu hakkında çıkarımlarda bulunur.</w:t>
            </w:r>
          </w:p>
        </w:tc>
        <w:tc>
          <w:tcPr>
            <w:tcW w:w="3402" w:type="dxa"/>
            <w:vAlign w:val="center"/>
          </w:tcPr>
          <w:p w:rsidR="00FE0D3B" w:rsidRPr="00FE0D3B" w:rsidRDefault="00FE0D3B" w:rsidP="001C2F89">
            <w:pPr>
              <w:rPr>
                <w:sz w:val="14"/>
                <w:szCs w:val="14"/>
              </w:rPr>
            </w:pPr>
            <w:r w:rsidRPr="00FE0D3B">
              <w:rPr>
                <w:sz w:val="14"/>
                <w:szCs w:val="14"/>
              </w:rPr>
              <w:t>Yasin suresinin 13-27. ayetlerinde sözü edilen belde halkının durumu meal ve tefsirlerden faydalanılarak anlatılır.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ünitelerin ölçme değerlendirme sürecinde açık uçlu soru kısa cevaplı soru çalışma yaprağı kavram haritaları bulmacalar anagram çengel sözcük avı vb. ve öz değerlendirme formu kullanılabilir. Performans Görevi Namaz ibadeti hakkında broşür hazırlanabilir. Diyanet İşleri Başkanlığına bağlı genel ağ adreslerinden Namaz Kılıyorum ve Abdest Alıyorum başlığı altında yer alan kısa videolar izletilerek gözlem formu hazırlanabilir. Namazın insana kazandırdıkları ile ilgili münazara yaptırılabilir. Tahiyyat duası ve bu duanın anlamıyla ilgili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