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 Kuranı Anlayarak Okuma</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Kuran-ı Kerimi Anlamada Hz. Peygamberin Yeri</w:t>
            </w:r>
          </w:p>
        </w:tc>
        <w:tc>
          <w:tcPr>
            <w:tcW w:w="3260" w:type="dxa"/>
            <w:vAlign w:val="center"/>
          </w:tcPr>
          <w:p w:rsidR="00C60E81" w:rsidRPr="00C60E81" w:rsidRDefault="00C60E81" w:rsidP="00262F51">
            <w:pPr>
              <w:rPr>
                <w:sz w:val="14"/>
                <w:szCs w:val="14"/>
              </w:rPr>
            </w:pPr>
            <w:r w:rsidRPr="00C60E81">
              <w:rPr>
                <w:sz w:val="14"/>
                <w:szCs w:val="14"/>
              </w:rPr>
              <w:t>KK.12.1.1. Kuran-ı Kerimi anlamada Hz. Peygamberin sünnetinin yeri ve önemini fark eder.</w:t>
            </w:r>
          </w:p>
        </w:tc>
        <w:tc>
          <w:tcPr>
            <w:tcW w:w="3686" w:type="dxa"/>
            <w:vAlign w:val="center"/>
          </w:tcPr>
          <w:p w:rsidR="00C60E81" w:rsidRPr="00C60E81" w:rsidRDefault="00C60E81" w:rsidP="00262F51">
            <w:pPr>
              <w:rPr>
                <w:sz w:val="14"/>
                <w:szCs w:val="14"/>
              </w:rPr>
            </w:pPr>
            <w:r w:rsidRPr="00C60E81">
              <w:rPr>
                <w:sz w:val="14"/>
                <w:szCs w:val="14"/>
              </w:rPr>
              <w:t>Hz. Peygamberin Sünnetinin Kuranın anlaşılıp hayata geçirilmesinde yeri örneklerle ortaya konacaktır. 1.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KK.12.1.2. Meal tercüme ve tefsirin anlamlarını ve çeşitlerini kavrar</w:t>
            </w:r>
          </w:p>
        </w:tc>
        <w:tc>
          <w:tcPr>
            <w:tcW w:w="3686" w:type="dxa"/>
            <w:vAlign w:val="center"/>
          </w:tcPr>
          <w:p w:rsidR="00C60E81" w:rsidRPr="00C60E81" w:rsidRDefault="00C60E81" w:rsidP="00262F51">
            <w:pPr>
              <w:rPr>
                <w:sz w:val="14"/>
                <w:szCs w:val="14"/>
              </w:rPr>
            </w:pPr>
            <w:r w:rsidRPr="00C60E81">
              <w:rPr>
                <w:sz w:val="14"/>
                <w:szCs w:val="14"/>
              </w:rPr>
              <w:t>Meal ve tefsirlerin farklı olabileceği karşılaştırma yoluyla ortaya konacaktır. 2.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KK.12.1.3. Meal ve tefsirlerden yararlanma ilkelerini kavrar.</w:t>
            </w:r>
          </w:p>
        </w:tc>
        <w:tc>
          <w:tcPr>
            <w:tcW w:w="3686" w:type="dxa"/>
            <w:vAlign w:val="center"/>
          </w:tcPr>
          <w:p w:rsidR="00C60E81" w:rsidRPr="00C60E81" w:rsidRDefault="00C60E81" w:rsidP="00262F51">
            <w:pPr>
              <w:rPr>
                <w:sz w:val="14"/>
                <w:szCs w:val="14"/>
              </w:rPr>
            </w:pPr>
            <w:r w:rsidRPr="00C60E81">
              <w:rPr>
                <w:sz w:val="14"/>
                <w:szCs w:val="14"/>
              </w:rPr>
              <w:t>Meallerin ve tefsirlerin Kuranın bir açıklaması olup insani yorumlar içermesi nedeniyle eksiklerinin bulunabileceği dikkate alınacaktır 3.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Meal ve Tefsirlerden Yararlanma İlkeleri</w:t>
            </w:r>
          </w:p>
        </w:tc>
        <w:tc>
          <w:tcPr>
            <w:tcW w:w="3260" w:type="dxa"/>
            <w:vAlign w:val="center"/>
          </w:tcPr>
          <w:p w:rsidR="00C60E81" w:rsidRPr="00C60E81" w:rsidRDefault="00C60E81" w:rsidP="00262F51">
            <w:pPr>
              <w:rPr>
                <w:sz w:val="14"/>
                <w:szCs w:val="14"/>
              </w:rPr>
            </w:pPr>
            <w:r w:rsidRPr="00C60E81">
              <w:rPr>
                <w:sz w:val="14"/>
                <w:szCs w:val="14"/>
              </w:rPr>
              <w:t>KK.12.1.4. Meal ve tefsirleri Kuranın ana mesajına uygun okuması gerektiğini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II. Kuranın Mesajını Anlıyorum</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 5.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1. Kuranda İnsan ve Toplum Hz. İsa ve Toplumu</w:t>
            </w:r>
          </w:p>
        </w:tc>
        <w:tc>
          <w:tcPr>
            <w:tcW w:w="3260" w:type="dxa"/>
            <w:vAlign w:val="center"/>
          </w:tcPr>
          <w:p w:rsidR="00C60E81" w:rsidRPr="00C60E81" w:rsidRDefault="00C60E81" w:rsidP="00262F51">
            <w:pPr>
              <w:rPr>
                <w:sz w:val="14"/>
                <w:szCs w:val="14"/>
              </w:rPr>
            </w:pPr>
            <w:r w:rsidRPr="00C60E81">
              <w:rPr>
                <w:sz w:val="14"/>
                <w:szCs w:val="14"/>
              </w:rPr>
              <w:t>KK.12.1.5. Hz. İsanın gönderildiği toplumun özelliklerini ve sonrasındaki değişimleri kavrar.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kurulacaktır.5. Kazanım</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1. Dönem 1. Sınav 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 6. 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2. Sureleri Tanıyorum Mülk ve Nebe Sureleri</w:t>
            </w:r>
          </w:p>
        </w:tc>
        <w:tc>
          <w:tcPr>
            <w:tcW w:w="3260" w:type="dxa"/>
            <w:vAlign w:val="center"/>
          </w:tcPr>
          <w:p w:rsidR="00C60E81" w:rsidRPr="00C60E81" w:rsidRDefault="00C60E81" w:rsidP="00262F51">
            <w:pPr>
              <w:rPr>
                <w:sz w:val="14"/>
                <w:szCs w:val="14"/>
              </w:rPr>
            </w:pPr>
            <w:r w:rsidRPr="00C60E81">
              <w:rPr>
                <w:sz w:val="14"/>
                <w:szCs w:val="14"/>
              </w:rPr>
              <w:t>KK.12.1.6. Mülk ve Nebe surelerini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verilecektir.6. Kazanım</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3. Kurandan Dualar Öğreniyorum Araf 151</w:t>
            </w:r>
          </w:p>
        </w:tc>
        <w:tc>
          <w:tcPr>
            <w:tcW w:w="3260" w:type="dxa"/>
            <w:vAlign w:val="center"/>
          </w:tcPr>
          <w:p w:rsidR="00C60E81" w:rsidRPr="00C60E81" w:rsidRDefault="00C60E81" w:rsidP="00262F51">
            <w:pPr>
              <w:rPr>
                <w:sz w:val="14"/>
                <w:szCs w:val="14"/>
              </w:rPr>
            </w:pPr>
            <w:r w:rsidRPr="00C60E81">
              <w:rPr>
                <w:sz w:val="14"/>
                <w:szCs w:val="14"/>
              </w:rPr>
              <w:t>KK.12.1.7. Araf suresinin 151.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Duanın önemi üzerinde durulacak Kuran ın örnek dualarla da bize rehberlik ettiğine işaret edilecektir.7.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Veli</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Adalet</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 TANIYALIM</w:t>
            </w:r>
          </w:p>
        </w:tc>
        <w:tc>
          <w:tcPr>
            <w:tcW w:w="2693" w:type="dxa"/>
            <w:vAlign w:val="center"/>
          </w:tcPr>
          <w:p w:rsidR="00C60E81" w:rsidRPr="00C60E81" w:rsidRDefault="00C60E81" w:rsidP="00262F51">
            <w:pPr>
              <w:rPr>
                <w:sz w:val="14"/>
                <w:szCs w:val="14"/>
              </w:rPr>
            </w:pPr>
            <w:r w:rsidRPr="00C60E81">
              <w:rPr>
                <w:sz w:val="14"/>
                <w:szCs w:val="14"/>
              </w:rPr>
              <w:t>4. Kuran Kavramlarını Öğreniyorum Zulüm</w:t>
            </w:r>
          </w:p>
        </w:tc>
        <w:tc>
          <w:tcPr>
            <w:tcW w:w="3260" w:type="dxa"/>
            <w:vAlign w:val="center"/>
          </w:tcPr>
          <w:p w:rsidR="00C60E81" w:rsidRPr="00C60E81" w:rsidRDefault="00C60E81" w:rsidP="00262F51">
            <w:pPr>
              <w:rPr>
                <w:sz w:val="14"/>
                <w:szCs w:val="14"/>
              </w:rPr>
            </w:pPr>
            <w:r w:rsidRPr="00C60E81">
              <w:rPr>
                <w:sz w:val="14"/>
                <w:szCs w:val="14"/>
              </w:rPr>
              <w:t>KK.12.1.8. Veli Adalet Zulüm Şefaat kavramlarının anlamlarını açıklar.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 İsra Suresi 1-3. Sayfalar</w:t>
            </w:r>
          </w:p>
        </w:tc>
        <w:tc>
          <w:tcPr>
            <w:tcW w:w="3260" w:type="dxa"/>
            <w:vAlign w:val="center"/>
          </w:tcPr>
          <w:p w:rsidR="00C60E81" w:rsidRPr="00C60E81" w:rsidRDefault="00C60E81" w:rsidP="00262F51">
            <w:pPr>
              <w:rPr>
                <w:sz w:val="14"/>
                <w:szCs w:val="14"/>
              </w:rPr>
            </w:pPr>
            <w:r w:rsidRPr="00C60E81">
              <w:rPr>
                <w:sz w:val="14"/>
                <w:szCs w:val="14"/>
              </w:rPr>
              <w:t>KK.12.2.1. Okunuşla ilgili bazı harf ve işaretlere dikkat ederek Kuranı okur. Ölçme ve değerlendirme. Bilgi seviyelerinin tesbiti.</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4-6. Sayfalar</w:t>
            </w:r>
          </w:p>
        </w:tc>
        <w:tc>
          <w:tcPr>
            <w:tcW w:w="3260" w:type="dxa"/>
            <w:vAlign w:val="center"/>
          </w:tcPr>
          <w:p w:rsidR="00C60E81" w:rsidRPr="00C60E81" w:rsidRDefault="00C60E81" w:rsidP="00262F51">
            <w:pPr>
              <w:rPr>
                <w:sz w:val="14"/>
                <w:szCs w:val="14"/>
              </w:rPr>
            </w:pPr>
            <w:r w:rsidRPr="00C60E81">
              <w:rPr>
                <w:sz w:val="14"/>
                <w:szCs w:val="14"/>
              </w:rPr>
              <w:t>1. Dönem 2. Sınav 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7-9. Sayfalar</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1. İsra Suresi 10-11-12. Sayfa</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Müminun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Kasas Suresi</w:t>
            </w:r>
          </w:p>
        </w:tc>
        <w:tc>
          <w:tcPr>
            <w:tcW w:w="3260" w:type="dxa"/>
            <w:vAlign w:val="center"/>
          </w:tcPr>
          <w:p w:rsidR="00C60E81" w:rsidRPr="00C60E81" w:rsidRDefault="00C60E81" w:rsidP="00262F51">
            <w:pPr>
              <w:rPr>
                <w:sz w:val="14"/>
                <w:szCs w:val="14"/>
              </w:rPr>
            </w:pPr>
            <w:r w:rsidRPr="00C60E81">
              <w:rPr>
                <w:sz w:val="14"/>
                <w:szCs w:val="14"/>
              </w:rPr>
              <w:t>KK.12.2.1.2. İsra Müminun ve Kasas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 TECVİT BİLGİSİ 1. Sakin Mimin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Kalkale</w:t>
            </w:r>
          </w:p>
        </w:tc>
        <w:tc>
          <w:tcPr>
            <w:tcW w:w="3260" w:type="dxa"/>
            <w:vAlign w:val="center"/>
          </w:tcPr>
          <w:p w:rsidR="00C60E81" w:rsidRPr="00C60E81" w:rsidRDefault="00C60E81" w:rsidP="00262F51">
            <w:pPr>
              <w:rPr>
                <w:sz w:val="14"/>
                <w:szCs w:val="14"/>
              </w:rPr>
            </w:pPr>
            <w:r w:rsidRPr="00C60E81">
              <w:rPr>
                <w:sz w:val="14"/>
                <w:szCs w:val="14"/>
              </w:rPr>
              <w:t>2. Dönem 1. Sınav 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3. Ranın Hükümleri</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4. Lafzatullahtaki Lam Harfinin Okunuşu</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5. Sekte</w:t>
            </w:r>
          </w:p>
        </w:tc>
        <w:tc>
          <w:tcPr>
            <w:tcW w:w="3260" w:type="dxa"/>
            <w:vAlign w:val="center"/>
          </w:tcPr>
          <w:p w:rsidR="00C60E81" w:rsidRPr="00C60E81" w:rsidRDefault="00C60E81" w:rsidP="00262F51">
            <w:pPr>
              <w:rPr>
                <w:sz w:val="14"/>
                <w:szCs w:val="14"/>
              </w:rPr>
            </w:pPr>
            <w:r w:rsidRPr="00C60E81">
              <w:rPr>
                <w:sz w:val="14"/>
                <w:szCs w:val="14"/>
              </w:rPr>
              <w:t>KK.12.2.1.3. Kuran-ı Kerimi okurken Sakin Mimin okunuşu Ranın hükümleri Lafzatullahtaki lam harfinin okunuşunu ve Sekteyi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6. Vakıf İbtida Vasıl ve İşaretleri</w:t>
            </w:r>
          </w:p>
        </w:tc>
        <w:tc>
          <w:tcPr>
            <w:tcW w:w="3260" w:type="dxa"/>
            <w:vAlign w:val="center"/>
          </w:tcPr>
          <w:p w:rsidR="00C60E81" w:rsidRPr="00C60E81" w:rsidRDefault="00C60E81" w:rsidP="00262F51">
            <w:pPr>
              <w:rPr>
                <w:sz w:val="14"/>
                <w:szCs w:val="14"/>
              </w:rPr>
            </w:pPr>
            <w:r w:rsidRPr="00C60E81">
              <w:rPr>
                <w:sz w:val="14"/>
                <w:szCs w:val="14"/>
              </w:rPr>
              <w:t>KK.12.2.1.4. Vakıf İbtida Vasıl ve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7. Secde Ayetleri ve İşareti</w:t>
            </w:r>
          </w:p>
        </w:tc>
        <w:tc>
          <w:tcPr>
            <w:tcW w:w="3260" w:type="dxa"/>
            <w:vAlign w:val="center"/>
          </w:tcPr>
          <w:p w:rsidR="00C60E81" w:rsidRPr="00C60E81" w:rsidRDefault="00C60E81" w:rsidP="00262F51">
            <w:pPr>
              <w:rPr>
                <w:sz w:val="14"/>
                <w:szCs w:val="14"/>
              </w:rPr>
            </w:pPr>
            <w:r w:rsidRPr="00C60E81">
              <w:rPr>
                <w:sz w:val="14"/>
                <w:szCs w:val="14"/>
              </w:rPr>
              <w:t>KK.12.2.1.5. Secde ayetlerini ve secde işaretlerini tanır.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1.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KK.12.2.1.6. Ezberlenecek sureleri usulüne uygun olarak ezberler.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KURANı KERİMİ GÜZEL OKUMA</w:t>
            </w:r>
          </w:p>
        </w:tc>
        <w:tc>
          <w:tcPr>
            <w:tcW w:w="2693" w:type="dxa"/>
            <w:vAlign w:val="center"/>
          </w:tcPr>
          <w:p w:rsidR="00C60E81" w:rsidRPr="00C60E81" w:rsidRDefault="00C60E81" w:rsidP="00262F51">
            <w:pPr>
              <w:rPr>
                <w:sz w:val="14"/>
                <w:szCs w:val="14"/>
              </w:rPr>
            </w:pPr>
            <w:r w:rsidRPr="00C60E81">
              <w:rPr>
                <w:sz w:val="14"/>
                <w:szCs w:val="14"/>
              </w:rPr>
              <w:t>2. Asr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KK.12.2.1.7. Ezberlenen surelerin anlamlarını ana hatları ile açıklar.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yapılarak hayatla ilişkileri kurulacaktır.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Sureler ezberlenirken koro halinde her öğrencinin katılımı sağlanacaktır.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w:t>
            </w:r>
          </w:p>
        </w:tc>
        <w:tc>
          <w:tcPr>
            <w:tcW w:w="2693" w:type="dxa"/>
            <w:vAlign w:val="center"/>
          </w:tcPr>
          <w:p w:rsidR="00C60E81" w:rsidRPr="00C60E81" w:rsidRDefault="00C60E81" w:rsidP="00262F51">
            <w:pPr>
              <w:rPr>
                <w:sz w:val="14"/>
                <w:szCs w:val="14"/>
              </w:rPr>
            </w:pPr>
            <w:r w:rsidRPr="00C60E81">
              <w:rPr>
                <w:sz w:val="14"/>
                <w:szCs w:val="14"/>
              </w:rPr>
              <w:t>2. Kadir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KK.12.2.1.8.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