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Hikâyeni Anlat Bana</w:t>
              <w:br/>
              <w:t>Öğrencilerimizin okudukları bir hikâyeden veya kendilerine ait gerçek yaşam hikâyelerinden yola çıkarak soyut düşünceleri bir resim tasvirlemesiyle somut hale getirmeleri istenir. 35x50 veya 25x35 Resim </w:t>
            </w:r>
          </w:p>
        </w:tc>
        <w:tc>
          <w:tcPr>
            <w:tcW w:w="3260" w:type="dxa"/>
            <w:vAlign w:val="center"/>
          </w:tcPr>
          <w:p w:rsidR="00C60E81" w:rsidRPr="00C60E81" w:rsidRDefault="00C60E81" w:rsidP="00262F51">
            <w:pPr>
              <w:rPr>
                <w:sz w:val="14"/>
                <w:szCs w:val="14"/>
              </w:rPr>
            </w:pPr>
            <w:r w:rsidRPr="00C60E81">
              <w:rPr>
                <w:sz w:val="14"/>
                <w:szCs w:val="14"/>
              </w:rPr>
              <w:t>G.7.1.3. Yaşantısının herhangi bir anını hikâyeleştirerek görsel sanat çalışmasına yansıtır. GİB</w:t>
              <w:br/>
              <w:t>G.7.3.8. Bilgi ve deneyimlerin sanat eserine yönelik bakış açısını nasıl etkilediğini açıklar. SEE</w:t>
              <w:br/>
              <w:t>G.7.1.8. Görsel sanat çalışmalarını oluştururken sanat elemanları ve tasarım ilkelerini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Çeşitleri ve keşifler Dünyası</w:t>
              <w:br/>
              <w:t>Çocukların Seçtiği alanla ilgili Sanat etkinliği Sunum Dosyası Tanıtım afişi veya bir sanat toplum projesi yapması istenebilir.</w:t>
              <w:br/>
              <w:t>Renkli fon kartonları yapıştırıcı cetvel makas atık nesneler sanat görselleri renkli boyalar dijital baskı.</w:t>
            </w:r>
          </w:p>
        </w:tc>
        <w:tc>
          <w:tcPr>
            <w:tcW w:w="3260" w:type="dxa"/>
            <w:vAlign w:val="center"/>
          </w:tcPr>
          <w:p w:rsidR="00C60E81" w:rsidRPr="00C60E81" w:rsidRDefault="00C60E81" w:rsidP="00262F51">
            <w:pPr>
              <w:rPr>
                <w:sz w:val="14"/>
                <w:szCs w:val="14"/>
              </w:rPr>
            </w:pPr>
            <w:r w:rsidRPr="00C60E81">
              <w:rPr>
                <w:sz w:val="14"/>
                <w:szCs w:val="14"/>
              </w:rPr>
              <w:t>G.7.1.1. Görsel sanat çalışmalarını oluşturmak için araştırmaya dayalı uygulama sürecinin basamaklarını eskiz defterinde gösterir.</w:t>
              <w:br/>
              <w:t>G.7.1.8.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Madde Sanata Dönüşsün İster misin</w:t>
              <w:br/>
              <w:t>Yerli ve yabancı resim sanatçılarının eserlerinden etkilendiği ürünü bakarak çizer ve kendine göre yorumlar. Röprodüksiyon veya kopyalama.</w:t>
              <w:br/>
              <w:t>El sanatları ve resim ustalarının ticaret alanında kazanımları konulu söyleşi.</w:t>
            </w:r>
          </w:p>
        </w:tc>
        <w:tc>
          <w:tcPr>
            <w:tcW w:w="3260" w:type="dxa"/>
            <w:vAlign w:val="center"/>
          </w:tcPr>
          <w:p w:rsidR="00C60E81" w:rsidRPr="00C60E81" w:rsidRDefault="00C60E81" w:rsidP="00262F51">
            <w:pPr>
              <w:rPr>
                <w:sz w:val="14"/>
                <w:szCs w:val="14"/>
              </w:rPr>
            </w:pPr>
            <w:r w:rsidRPr="00C60E81">
              <w:rPr>
                <w:sz w:val="14"/>
                <w:szCs w:val="14"/>
              </w:rPr>
              <w:t>G.7.2.3. Sanatçıların topluma KM sağladığı katkıları açıklar. Sanatçıların kültürel sosyal ekonomik eğitsel değer vb. açılardan topluma yaptığı katkılar.</w:t>
              <w:br/>
              <w:t>G.7.1.2. Görsel sanat çalışmasında sanat tekniklerini birlikte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Farkı Fark Ettirelim mi</w:t>
            </w:r>
          </w:p>
        </w:tc>
        <w:tc>
          <w:tcPr>
            <w:tcW w:w="3260" w:type="dxa"/>
            <w:vAlign w:val="center"/>
          </w:tcPr>
          <w:p w:rsidR="00C60E81" w:rsidRPr="00C60E81" w:rsidRDefault="00C60E81" w:rsidP="00262F51">
            <w:pPr>
              <w:rPr>
                <w:sz w:val="14"/>
                <w:szCs w:val="14"/>
              </w:rPr>
            </w:pPr>
            <w:r w:rsidRPr="00C60E81">
              <w:rPr>
                <w:sz w:val="14"/>
                <w:szCs w:val="14"/>
              </w:rPr>
              <w:t>1. Dönem 1. Sınav G.7.2.1. Sanat eserlerindeki üslupları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Derinlere Yolculuk</w:t>
              <w:br/>
              <w:t>Değişik çizim kalemleriyle ve cetvel yardımıyla perspektif çizimini yapar ve renkle derinlik oluşturur.</w:t>
            </w:r>
          </w:p>
        </w:tc>
        <w:tc>
          <w:tcPr>
            <w:tcW w:w="3260" w:type="dxa"/>
            <w:vAlign w:val="center"/>
          </w:tcPr>
          <w:p w:rsidR="00C60E81" w:rsidRPr="00C60E81" w:rsidRDefault="00C60E81" w:rsidP="00262F51">
            <w:pPr>
              <w:rPr>
                <w:sz w:val="14"/>
                <w:szCs w:val="14"/>
              </w:rPr>
            </w:pPr>
            <w:r w:rsidRPr="00C60E81">
              <w:rPr>
                <w:sz w:val="14"/>
                <w:szCs w:val="14"/>
              </w:rPr>
              <w:t>G.7.1.5. Görsel sanat çalışmasında farklı perspektif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Güzellik Farklı Olmaktır</w:t>
              <w:br/>
              <w:t>Yaptığı Resim çalışmasında farklı teknikler renk anlayışı sanat üslubu kullanır ve uygular. Soyut veya somut resim çalışmaları</w:t>
              <w:br/>
              <w:t>Sanatın Sosyal İlişkilerde Entelektüel Faydası.</w:t>
            </w:r>
          </w:p>
        </w:tc>
        <w:tc>
          <w:tcPr>
            <w:tcW w:w="3260" w:type="dxa"/>
            <w:vAlign w:val="center"/>
          </w:tcPr>
          <w:p w:rsidR="00C60E81" w:rsidRPr="00C60E81" w:rsidRDefault="00C60E81" w:rsidP="00262F51">
            <w:pPr>
              <w:rPr>
                <w:sz w:val="14"/>
                <w:szCs w:val="14"/>
              </w:rPr>
            </w:pPr>
            <w:r w:rsidRPr="00C60E81">
              <w:rPr>
                <w:sz w:val="14"/>
                <w:szCs w:val="14"/>
              </w:rPr>
              <w:t>G.7.1.2. Görsel sanat çalışmasında sanat tekniklerini birlikte kullanır. Bu kazanımda öğrencinin sanat tekniklerinden birkaçını baskı teknikleri mozaik kolaj kâğıt vitray sulu boya vb. görsel sanat çalışmasında kullanması sağlanır.</w:t>
              <w:br/>
              <w:t>G.7.1.6. Gözleme dayalı çizimler yapar.</w:t>
              <w:br/>
              <w:t>G.8.2.2. Sanatçıların toplumda üstlendiği rolleri yorumlar. KM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1. Dönem 2. Sınav 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Bizler Birer Kahramanız</w:t>
              <w:br/>
              <w:t>Tarihi olayların sanata etkisini bilerek serbest teknik ile bir kahramanlık hikâyesi resmi yapar.</w:t>
              <w:br/>
              <w:t/>
              <w:br/>
              <w:t>Fatih Sultan Mehmet Han</w:t>
            </w:r>
          </w:p>
        </w:tc>
        <w:tc>
          <w:tcPr>
            <w:tcW w:w="3260" w:type="dxa"/>
            <w:vAlign w:val="center"/>
          </w:tcPr>
          <w:p w:rsidR="00C60E81" w:rsidRPr="00C60E81" w:rsidRDefault="00C60E81" w:rsidP="00262F51">
            <w:pPr>
              <w:rPr>
                <w:sz w:val="14"/>
                <w:szCs w:val="14"/>
              </w:rPr>
            </w:pPr>
            <w:r w:rsidRPr="00C60E81">
              <w:rPr>
                <w:sz w:val="14"/>
                <w:szCs w:val="14"/>
              </w:rPr>
              <w:t>G.7.2.4. Tarihî olayların sanat eserleri üzerindeki etkisini inceler.</w:t>
              <w:br/>
              <w:t>G.7.2.3. Sanatçıların topluma sağladığı katkıları açıklar.</w:t>
              <w:br/>
              <w:t>G.8.3.1. Sanat eserinde kullanılan görsel dilin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Sanatı Boyutlandıralım</w:t>
              <w:br/>
              <w:t>Ahşap oyma Asamblaj uygulama vb. yöntemlerle somut veya soyut üç boyutlu çalışmalar yapar.</w:t>
              <w:br/>
              <w:t/>
              <w:br/>
              <w:t>Ben hangi heykelim Oyunu.</w:t>
            </w:r>
          </w:p>
        </w:tc>
        <w:tc>
          <w:tcPr>
            <w:tcW w:w="3260" w:type="dxa"/>
            <w:vAlign w:val="center"/>
          </w:tcPr>
          <w:p w:rsidR="00C60E81" w:rsidRPr="00C60E81" w:rsidRDefault="00C60E81" w:rsidP="00262F51">
            <w:pPr>
              <w:rPr>
                <w:sz w:val="14"/>
                <w:szCs w:val="14"/>
              </w:rPr>
            </w:pPr>
            <w:r w:rsidRPr="00C60E81">
              <w:rPr>
                <w:sz w:val="14"/>
                <w:szCs w:val="14"/>
              </w:rPr>
              <w:t>G.7.1.7. Atık malzemeleri kullanarak üç boyutlu çalışma yapar.</w:t>
              <w:br/>
              <w:t>G.7.1.4. Görsel sanat çalışmasında geleneksel ve güncel sanat malzemeleri ile teknikleri kullanır.</w:t>
              <w:br/>
              <w:t>G.7.3.4. Görsel sanat eserlerindeki sanatçının görsel sanat eserine yansıyan üslubunu fark eder.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 Renk Binlerce Ahenk</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w:t>
              <w:br/>
              <w:t>G.7.3.8. Bilgi ve deneyimlerin sanat eserine yönelik bakış açısını nasıl etkilediğini açıklar. SEE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2. Dönem 1. Sınav 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Dokumuz Farklı Olsa da Güzeldir</w:t>
              <w:br/>
              <w:t>Görsel sanat çalışmasında farklı baskı teknikleri kullanarak ve serbest el yordamıyla değişik dokular oluşturur.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Doku Çalışmaları</w:t>
              <w:br/>
              <w:t>Öğrencilerin Farklı dokuları araştırıp öğrenerek uygulamaları istenir. Doğal ve suni dokular</w:t>
            </w:r>
          </w:p>
        </w:tc>
        <w:tc>
          <w:tcPr>
            <w:tcW w:w="3260" w:type="dxa"/>
            <w:vAlign w:val="center"/>
          </w:tcPr>
          <w:p w:rsidR="00C60E81" w:rsidRPr="00C60E81" w:rsidRDefault="00C60E81" w:rsidP="00262F51">
            <w:pPr>
              <w:rPr>
                <w:sz w:val="14"/>
                <w:szCs w:val="14"/>
              </w:rPr>
            </w:pPr>
            <w:r w:rsidRPr="00C60E81">
              <w:rPr>
                <w:sz w:val="14"/>
                <w:szCs w:val="14"/>
              </w:rPr>
              <w:t>G.7.1.8. Görsel sanat çalışmalarını oluştururken sanat elemanları ve tasarım ilkelerini kullanır. GİB</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Tanıtım ve Reklam Hizmetleri ve AFİŞ</w:t>
              <w:br/>
              <w:t>Öğrencilerin Reklamın ve tanıtımın ne olduğunu araştırarak Grafik sanatlarda Afiş tasarımından örnekler inceleyerek seçtikleri bir konuyla ilgili Afiş Tasarımı yapmaları istenir.</w:t>
            </w:r>
          </w:p>
        </w:tc>
        <w:tc>
          <w:tcPr>
            <w:tcW w:w="3260" w:type="dxa"/>
            <w:vAlign w:val="center"/>
          </w:tcPr>
          <w:p w:rsidR="00C60E81" w:rsidRPr="00C60E81" w:rsidRDefault="00C60E81" w:rsidP="00262F51">
            <w:pPr>
              <w:rPr>
                <w:sz w:val="14"/>
                <w:szCs w:val="14"/>
              </w:rPr>
            </w:pPr>
            <w:r w:rsidRPr="00C60E81">
              <w:rPr>
                <w:sz w:val="14"/>
                <w:szCs w:val="14"/>
              </w:rPr>
              <w:t>G.7.3.7. Çağdaş medyadaki imaj yazı ve sembol gibi unsurların yönlendirici etkisini açıklar. SEE</w:t>
              <w:br/>
              <w:t>G.7.3.6. Sanat eserinde sosyal ve kültürel inanışların etkisini yorumlar.</w:t>
              <w:br/>
              <w:t>G.7.1.1. Görsel sanat çalışmalarını oluşturmak için araştırmaya dayalı uygulama sürecinin basamaklarını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2. Dönem 2. Sınav 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Hadi Sergiye Gidelim</w:t>
              <w:br/>
              <w:t>Çocukların Yaptıkları eserlerden oluşan bir sergi sunumu yapılır.</w:t>
            </w:r>
          </w:p>
        </w:tc>
        <w:tc>
          <w:tcPr>
            <w:tcW w:w="3260" w:type="dxa"/>
            <w:vAlign w:val="center"/>
          </w:tcPr>
          <w:p w:rsidR="00C60E81" w:rsidRPr="00C60E81" w:rsidRDefault="00C60E81" w:rsidP="00262F51">
            <w:pPr>
              <w:rPr>
                <w:sz w:val="14"/>
                <w:szCs w:val="14"/>
              </w:rPr>
            </w:pPr>
            <w:r w:rsidRPr="00C60E81">
              <w:rPr>
                <w:sz w:val="14"/>
                <w:szCs w:val="14"/>
              </w:rPr>
              <w:t>G.7.3.2. Sanat eserini değerlendirmek için sanat eleştirisi yöntemini kullanır. S.E.E</w:t>
              <w:br/>
              <w:t>G.7.3.5. Kişisel ve bağlamsal bilgiler temelinde sanat eserini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