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 D19. Vatanseverlik D19.3. Ülke varlıklarına sahip çıkmak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 ZENGİNLEŞTİRME Öğrenciler atom modellerini kronolojik bir sıra ile gösteren ve açıklayan eğitici bir mobil uygulama veya web tabanlı bir simülasyon geliştirme projesini detaylı bir şekilde planlayabilir. Bu projenin aşamalarını belirlerken projeye hangi atom modellerinin dâhil edileceği ve bu modellerin nasıl görselleştirileceği kararını verirler. Ayrıca kullanıcıların etkileşimli olarak bu modelleri keşfetmelerini sağlayacak özellikleri tanımlayabilirler.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 ZENGİNLEŞTİRME Öğrencilerden kuantum atom modelini Schrödinger denklemini ve orbital şekillerinin ilişkisini araştırmaları web tasarım araçlarını kullanarak orbitallerin şekli ve uzaysal yönelimleri ile ilgili bilgi görselianimasyonsunu hazırlamaları istenebilir.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 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 ZENGİNLEŞTİRME Öğrencilere süperhidrofobik malzemelerin tasarımında doğadaki hangi varlıklardan ilham alındığını araştırmaları için bir görev verilebilir. Öğrenciler doğadaki örnekleri inceleyerek süperhidrofobik malzemelerin tasarımında kullanılan biyomimikri yöntemleri belirleyebilir. Öğrencilerden süperhidrofobik malzemelerin biyomimikri kaynakları ve tasarım ilkeleri hakkında bir rapor hazırlamaları istenebilir. Öğrenciler Newton tipi olan ve olmayan akışkanların viskozite özelliklerini belirlemek için laboratuvar deneyleri yapabilir. Bu akışkanların viskozitesini etkileyen faktörleri açıklayan teorik hesaplamalar yapmaları da öğrencilerden istenebilir. Öğrenciler yaptıkları deneylerden elde ettikleri verileri analiz ederek Newton tipi olan ve olmayan akışkanların viskozite davranışları arasındaki farkları belirleyebilir. Ayrıca bu farkların pratik uygulamalara nasıl yansıdığını endüstriyel ve biyomedikal uygulamalardaki yenilikçi çözümlerini ve avantajlarını değerlendirebilir. Öğrenciler elde ettikleri bulguları raporlayabilir ve sunabilir.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 ZENGİNLEŞTİRME Öğrenciler evsel atıklar yerine sanayi atıklarından metal nanoparçacıkların geri kazanımı üzerine projeler geliştirmek için teşvik edilebilir. Kullanılmış elektronik cihazlar araba parçaları gibi belirli atık türlerinden nanoparçacık geri kazanımı üzerine odaklanılması sağlanabilir. Öğrencilere mevcut sanayi uygulamaları ve nanoparçacıkların ekolojik etkileri inceletilebilir. Günlük hayattan örnekler kullanılarak endüstriyel süreçlerin çevresel etkilerini azaltmak için yenilikçi çözümler geliştirilmesi sağlanabilir. Öğrencilerden sanayi atıklarından metal ve alaşımların üretimi ve kullanımının çevresel etkilerini analiz etmeleri istenebilir. Böylece öğrencilerin bu malzemelerin ekolojik ayak izini azaltacak şekilde kullanılmasına ilişkin yöntemler geliştirmesi sağlanabilir. Ekoloji kimya bilimi malzeme bilimi ve mühendislik gibi farklı disiplinlere ait bilgilerin birleştirilmesi yolu ile kapsamlı ve etkili çözümler üretilmesi sağlanabilir. Bu süreçlerle eleştirel düşünme ve problem çözme becerileri geliştirilebilir.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