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ORTAK MESLEK DERSLER ALANI 9. SINIF  MESLEK GELşM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Kuralların gerekliliğini ve işlevini toplumsal fayda açısı anlatılır.</w:t>
              <w:br/>
              <w:t>Meslek etiği ve ahilik ile ilgili temel kavramları anlatılır.</w:t>
              <w:br/>
              <w:t>Geçmişten günümüze meslek kuruluşları ve ahiliğin tarihsel gelişimi hakkanda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Ahiliğin toplum düzenindeki yerini ve iş hayatına katkıları anlatılır.</w:t>
              <w:br/>
              <w:t>Meslek etiği ve ahilik ile ilgili grup çalışmaları sırasında kendini yazılı ve sözlü ifade etmesi sağlanır.</w:t>
              <w:br/>
              <w:t>Ahilik ve meslek etiği ile ilgili grup çalışmaları sırasında arkadaşları ile iş birliği içinde çalışması sağlanır.</w:t>
              <w:br/>
              <w:t>Meslek etiği ve ahilik ile ilgili grup çalışmasındaki deneyimlerinden yola çıkarak iletişim engelleri anlatılır.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meslek etiği ile ilgili problemleri tanımlanır.</w:t>
              <w:br/>
              <w:t>Meslek etiği ve ahilik ile ilgili verilen problem durumlarını eleştirel okuma ile analizi ve </w:t>
              <w:br/>
              <w:t>Meslek etiği ve ahilik ile ilgili bir problemin olası sebeplerini ve çözüm yolları açıklanır</w:t>
              <w:br/>
              <w:t>Meslek etiği ve ahilik ile ilgili probleme ilişkin açıklama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açıklanır</w:t>
              <w:br/>
              <w:t>İş yerinde sağlık ve güvenliği tehdit eden unsurları ve giderici tedbirleri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açıklanır.</w:t>
              <w:br/>
              <w:t>Meslek hastalıklarının sebeplerini alınması gereken önlemleri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alma anlatılır.</w:t>
              <w:br/>
              <w:t>İSG ile ilgili yapılan grup çalışmasında kendini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çalışması teşvik edilir.</w:t>
              <w:br/>
              <w:t>İSG ile ilgili bir senaryo çerçevesinde kendisinin ve grup arkadaşının güçlü ve zayıf yanları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Atatürkün Cumhuriyetçilik İlkesi </w:t>
              <w:br/>
              <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etmesi </w:t>
              <w:br/>
              <w:t>İSG ile ilgili bir problemi çözmek için tasarım odaklı düşünme yöntemlerini kullanması</w:t>
              <w:br/>
              <w:t>İSG ile ilgili bir problemin çözümü için kendi araştırma sorusunu belirlemesi</w:t>
              <w:br/>
              <w:t>İSG ile ilgili bir problemin çözümü için neden sonuç ilişkisi ile çözüm üretmesi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İSG ile ilgili bir problemin farklı çözüm yollarını araştırır.</w:t>
              <w:br/>
              <w:t>İSG ile ilgili bir problemin çözümü için farklı veri toplama araçlarından uygun olanını kullanır.</w:t>
              <w:br/>
              <w:t>İSG ile ilgili bir problemin çözümü için uygun prototipi geliştirmesi sağlanır.</w:t>
              <w:br/>
              <w:t>İSG ile ilgili problemin çözümü için geliştirilen prototipi test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açıklanır.</w:t>
              <w:br/>
              <w:t>Geçmişten günümüze endüstriyel değişimin ve dönüşümün tarihsel gelişimini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açıklanır.</w:t>
              <w:br/>
              <w:t>Ülkemizdeki ve dünyadaki teknolojik gelişmeleri günlük tüketim malzemeleri ulaşım lojistik vb. değerlendirilir.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kullanması sağlanır.</w:t>
              <w:br/>
              <w:t>Teknolojinin kullanımı ile ilgili bir sunumda sözlü iletişimi destekleyen sözsüz iletişim unsurlarının önemini tartışırması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açıklanır.</w:t>
              <w:br/>
              <w:t>Bireysel olarak teknolojik gelişmeler ve endüstriyel dönüşüm ile ilgili fikirlerini planlayarak kendi öğrenmesinin sorumluluğu açıklanır.</w:t>
              <w:br/>
              <w:t>Teknolojik gelişmeler ve endüstriyel dönüşüm ile ilgili yapılan grup çalışmasında kendini ve öğrendiklerini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br/>
              <w:t>Teknolojik gelişmeler ve endüstriyel dönüşüm ile ilgili verilenleri benzerlik ve farklılıklara göre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Azalt yeniden kullan geri dönüştür. ilkeleri çerçevesinde çevre ile ilgili kavramları açıklar.</w:t>
              <w:br/>
              <w:t>İnsan faaliyetlerinin hava su ve toprak kirliliğine etkisi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 açıklanır.</w:t>
              <w:br/>
              <w:t>Çevre koruma ile ilgili bir senaryo çalışmasında kendini yazılı ve sözlü olarak ifade etmesi sağlanır.</w:t>
              <w:br/>
              <w:t>Sahip olduğu değerlerin çevre korumaya yönelik davranışlarına etkisini fark etmesi sağlanır.</w:t>
              <w:br/>
              <w:t>Çevre koruma ile ilgili farklı fikirleri ve düşünceleri dikkate alması sağlanır.</w:t>
              <w:br/>
              <w:t>Grup çalışmaları sırasında arkadaşları ile iş birliği içinde çalışması sağlanır.</w:t>
              <w:br/>
              <w:t>Bireysel olarak çevre koruma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Çevre koruma ile ilgili bir problemin farklı çözüm yolları açıklanır.</w:t>
              <w:br/>
              <w:t>Çevre koruma ile ilgili verilenleri benzerlik ve farklılıklara göre sınıflandırılması sağlanır.</w:t>
              <w:br/>
              <w:t>Çevre koruma ile ilgili problemi çözmek için yenilikçi düşünmeyle strateji açıklanır.</w:t>
              <w:br/>
              <w:t>Çevre koruma ile ilgili metinlerdeki problem durumunu eleştirel okuma ile analizi açıklanır.</w:t>
              <w:br/>
              <w:t>Neden sonuç ilişkisi kurarak çevre koruma ile ilgili bir probleme çözüm yolları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Girişimcilikle ile ilgili kavramları açıklanır.</w:t>
              <w:br/>
              <w:t>Meslek grubuyla ilgili iş fikirleri oluşturarak bu fikirleri değerlendirmsi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 açıklanır.</w:t>
              <w:br/>
              <w:t>İşletme kurma süreci ile ilgili planlaması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kavramları açıklanır.</w:t>
              <w:br/>
              <w:t>İşletme kurma süreci ile ilgili planlama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Yönetimin alt fonksiyonları doğrultusunda yönetim planı hazırlansası sağlanır.</w:t>
              <w:br/>
              <w:t>Kendi sektörüne uygun stok ve kalite yöntemi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 açıklanır.</w:t>
              <w:b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 </w:t>
              <w:br/>
              <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farklı fikirleri dikkate alması sağlanır.</w:t>
              <w:br/>
              <w:t>Bireysel olarak girişimcilik ve iş kurma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etmesi sağlanır.</w:t>
              <w:br/>
              <w:t>Girişimcilik ve iş kurma ile ilgili grup çalışmaları sırasında arkadaşları ile iş birliği içinde çalışması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açıklanır.</w:t>
              <w:br/>
              <w:t>Küçük ölçekli bir işletme kurulabilmesi için gerekli olan fizibilite çalışmasının prototipini geliştirmsi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Fikrî hak sınai hak telif hakkı ve fikir ürünleri kavramları açıklanır.</w:t>
              <w:br/>
              <w:t>Patent ve faydalı model ile ilgili tanımları hakları ve başvuru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Bilim edebiyat ve sanat eserleri ile ilgili hakları açıklanır.</w:t>
              <w:br/>
              <w:t>Coğrafi işaretler ile ilgili tanımları hakları ve tescil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farklı fikir ve düşünceleri dikkate alması sağlanır.</w:t>
              <w:br/>
              <w:t>Fikrî ve sınai mülkiyet hakları ile ilgili grup çalışmaları sırasında arkadaşları ile iş birliği içinde çalışması sağlanır.</w:t>
              <w:br/>
              <w:t>Fikrî ve sınai mülkiyet hakları ile ilgili yapılan çalışmalar sırasında kendini yazılı ve sözlü ifade etmesi sağlanır.</w:t>
              <w:br/>
              <w:t>Fikrî ve sınai mülkiyet hakları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 </w:t>
              <w:br/>
              <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verilen problemi çözmesi sağlanır.</w:t>
              <w:br/>
              <w:t>Anahtar kelimeler kullanarak kaynak taraması açıklanır.</w:t>
              <w:br/>
              <w:t>Fikrî ve sınai mülkiyet hakları ile ilgili verilen metni evrensel etik prensipleri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Anahtar kelimeler kullanarak kaynak taraması açıklanır.</w:t>
              <w:br/>
              <w:t>Fikrî ve sınai mülkiyet hakları ile ilgili verilen metni evrensel etik prensiple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