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11. SINIF  CEZA VE CEZA MUHAKEMES HUKUKU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1. Ceza Hukuku</w:t>
            </w:r>
          </w:p>
        </w:tc>
        <w:tc>
          <w:tcPr>
            <w:tcW w:w="3260" w:type="dxa"/>
            <w:vAlign w:val="center"/>
          </w:tcPr>
          <w:p w:rsidR="00C60E81" w:rsidRPr="00C60E81" w:rsidRDefault="00C60E81" w:rsidP="00262F51">
            <w:pPr>
              <w:rPr>
                <w:sz w:val="14"/>
                <w:szCs w:val="14"/>
              </w:rPr>
            </w:pPr>
            <w:r w:rsidRPr="00C60E81">
              <w:rPr>
                <w:sz w:val="14"/>
                <w:szCs w:val="14"/>
              </w:rPr>
              <w:t> Ceza Hukuku ile ilgili işlemleri açıklar.</w:t>
            </w:r>
          </w:p>
        </w:tc>
        <w:tc>
          <w:tcPr>
            <w:tcW w:w="3686" w:type="dxa"/>
            <w:vAlign w:val="center"/>
          </w:tcPr>
          <w:p w:rsidR="00C60E81" w:rsidRPr="00C60E81" w:rsidRDefault="00C60E81" w:rsidP="00262F51">
            <w:pPr>
              <w:rPr>
                <w:sz w:val="14"/>
                <w:szCs w:val="14"/>
              </w:rPr>
            </w:pPr>
            <w:r w:rsidRPr="00C60E81">
              <w:rPr>
                <w:sz w:val="14"/>
                <w:szCs w:val="14"/>
              </w:rPr>
              <w:t>       Ceza Hukukunun tanımı yapılır.</w:t>
              <w:br/>
              <w:t>       Ceza Hukukunun kaynakları hakkında bilgilendirme yapılarak Ceza Hukukunun temel kaynakları açıklanır.</w:t>
              <w:br/>
              <w:t>       Ceza Hukukuna hâkim olan temel ilkeler açıklanır.</w:t>
              <w:br/>
              <w:t>       Sınıfta kullanılmak üzere Ceza Hukukuna hâkim olan temel ilkelerin tamamını kapsayan bir afiş hazırlatılır.</w:t>
              <w:br/>
              <w:t>       Suçta ve cezada kanunilik ilkesi açıklanır.</w:t>
              <w:br/>
              <w:t>       Kusursuz suç ve ceza olmaz ilkesi açıklanır.</w:t>
              <w:br/>
              <w:t>       Ceza sorumluluğunun şahsiliği ilkesi açıklanır.</w:t>
              <w:br/>
              <w:t>       Adalet ve kanun önünde eşitlik ilkesi açıklanır.</w:t>
              <w:br/>
              <w:t>       İnsan haysiyetinin korunması ilkesi açıklanır.</w:t>
              <w:br/>
              <w:t>       Tek fiile tek ceza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1. Dönem 1. Sınav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Hukuku işlemleri</w:t>
            </w:r>
          </w:p>
        </w:tc>
        <w:tc>
          <w:tcPr>
            <w:tcW w:w="2693" w:type="dxa"/>
            <w:vAlign w:val="center"/>
          </w:tcPr>
          <w:p w:rsidR="00C60E81" w:rsidRPr="00C60E81" w:rsidRDefault="00C60E81" w:rsidP="00262F51">
            <w:pPr>
              <w:rPr>
                <w:sz w:val="14"/>
                <w:szCs w:val="14"/>
              </w:rPr>
            </w:pPr>
            <w:r w:rsidRPr="00C60E81">
              <w:rPr>
                <w:sz w:val="14"/>
                <w:szCs w:val="14"/>
              </w:rPr>
              <w:t>2. Ceza Hukuku Kavramları</w:t>
            </w:r>
          </w:p>
        </w:tc>
        <w:tc>
          <w:tcPr>
            <w:tcW w:w="3260" w:type="dxa"/>
            <w:vAlign w:val="center"/>
          </w:tcPr>
          <w:p w:rsidR="00C60E81" w:rsidRPr="00C60E81" w:rsidRDefault="00C60E81" w:rsidP="00262F51">
            <w:pPr>
              <w:rPr>
                <w:sz w:val="14"/>
                <w:szCs w:val="14"/>
              </w:rPr>
            </w:pPr>
            <w:r w:rsidRPr="00C60E81">
              <w:rPr>
                <w:sz w:val="14"/>
                <w:szCs w:val="14"/>
              </w:rPr>
              <w:t> Ceza Hukuku ile ilgili kavramları açıklar.</w:t>
            </w:r>
          </w:p>
        </w:tc>
        <w:tc>
          <w:tcPr>
            <w:tcW w:w="3686" w:type="dxa"/>
            <w:vAlign w:val="center"/>
          </w:tcPr>
          <w:p w:rsidR="00C60E81" w:rsidRPr="00C60E81" w:rsidRDefault="00C60E81" w:rsidP="00262F51">
            <w:pPr>
              <w:rPr>
                <w:sz w:val="14"/>
                <w:szCs w:val="14"/>
              </w:rPr>
            </w:pPr>
            <w:r w:rsidRPr="00C60E81">
              <w:rPr>
                <w:sz w:val="14"/>
                <w:szCs w:val="14"/>
              </w:rPr>
              <w:t>        Suç ve ceza kavramları açıklanır.</w:t>
              <w:br/>
              <w:t>       Kast ve taksir kavramları anlatılır ve bu iki kavram arasındaki farklar açıklanır.</w:t>
              <w:br/>
              <w:t>       Teşebbüs ve iştirak kavramları anlatılır ve bu iki kavram arasındaki farklar açıklanır.</w:t>
              <w:br/>
              <w:t>       Gönüllü Vazgeçme ve Etkin Pişmanlık kavramları anlatılır ve bu iki kavram arasındaki farklar açıklanır.</w:t>
              <w:br/>
              <w:t>       Haksız tahrik meşru savunma ve zorunluluk hâli Iztırar kavramları anlatılır ve kavramlar arasındaki farklar açıklanır.</w:t>
              <w:br/>
              <w:t>       Açıklanan Ceza Hukuku kavramlarının her birine ait bir örnek olay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1. Ceza Muhakemesi Hukuku İşlemleri</w:t>
            </w:r>
          </w:p>
        </w:tc>
        <w:tc>
          <w:tcPr>
            <w:tcW w:w="3260" w:type="dxa"/>
            <w:vAlign w:val="center"/>
          </w:tcPr>
          <w:p w:rsidR="00C60E81" w:rsidRPr="00C60E81" w:rsidRDefault="00C60E81" w:rsidP="00262F51">
            <w:pPr>
              <w:rPr>
                <w:sz w:val="14"/>
                <w:szCs w:val="14"/>
              </w:rPr>
            </w:pPr>
            <w:r w:rsidRPr="00C60E81">
              <w:rPr>
                <w:sz w:val="14"/>
                <w:szCs w:val="14"/>
              </w:rPr>
              <w:t> Ceza Muhakemesi Hukuku kavramlarını açıklar.</w:t>
            </w:r>
          </w:p>
        </w:tc>
        <w:tc>
          <w:tcPr>
            <w:tcW w:w="3686" w:type="dxa"/>
            <w:vAlign w:val="center"/>
          </w:tcPr>
          <w:p w:rsidR="00C60E81" w:rsidRPr="00C60E81" w:rsidRDefault="00C60E81" w:rsidP="00262F51">
            <w:pPr>
              <w:rPr>
                <w:sz w:val="14"/>
                <w:szCs w:val="14"/>
              </w:rPr>
            </w:pPr>
            <w:r w:rsidRPr="00C60E81">
              <w:rPr>
                <w:sz w:val="14"/>
                <w:szCs w:val="14"/>
              </w:rPr>
              <w:t>       Ceza Muhakemesi Hukuku hakkında genel bilgiler verilir.</w:t>
              <w:br/>
              <w:t>       Ceza Muhakemesi Hukukunun konusu ve amacı açıklanır.</w:t>
              <w:br/>
              <w:t>       Sınıf içerisinde Ceza Muhakemesi sürecini anlatan bir afiş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1. Dönem 2. Sınav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2. Ceza Muhakemesinin Evreleri</w:t>
            </w:r>
          </w:p>
        </w:tc>
        <w:tc>
          <w:tcPr>
            <w:tcW w:w="3260" w:type="dxa"/>
            <w:vAlign w:val="center"/>
          </w:tcPr>
          <w:p w:rsidR="00C60E81" w:rsidRPr="00C60E81" w:rsidRDefault="00C60E81" w:rsidP="00262F51">
            <w:pPr>
              <w:rPr>
                <w:sz w:val="14"/>
                <w:szCs w:val="14"/>
              </w:rPr>
            </w:pPr>
            <w:r w:rsidRPr="00C60E81">
              <w:rPr>
                <w:sz w:val="14"/>
                <w:szCs w:val="14"/>
              </w:rPr>
              <w:t> Ceza Muhakemesinin evreleri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Muhakemesinin evreleri bütünsel bir yaklaşımla açıklanır.</w:t>
              <w:br/>
              <w:t>       Soruşturma evresi açıklanır.</w:t>
              <w:br/>
              <w:t>       Kovuşturma 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Ceza Muhakemesi Hukuku İşlemleri</w:t>
            </w:r>
          </w:p>
        </w:tc>
        <w:tc>
          <w:tcPr>
            <w:tcW w:w="2693" w:type="dxa"/>
            <w:vAlign w:val="center"/>
          </w:tcPr>
          <w:p w:rsidR="00C60E81" w:rsidRPr="00C60E81" w:rsidRDefault="00C60E81" w:rsidP="00262F51">
            <w:pPr>
              <w:rPr>
                <w:sz w:val="14"/>
                <w:szCs w:val="14"/>
              </w:rPr>
            </w:pPr>
            <w:r w:rsidRPr="00C60E81">
              <w:rPr>
                <w:sz w:val="14"/>
                <w:szCs w:val="14"/>
              </w:rPr>
              <w:t>3.Ceza Muhakemesine Hâkim Olan İlkeleri</w:t>
            </w:r>
          </w:p>
        </w:tc>
        <w:tc>
          <w:tcPr>
            <w:tcW w:w="3260" w:type="dxa"/>
            <w:vAlign w:val="center"/>
          </w:tcPr>
          <w:p w:rsidR="00C60E81" w:rsidRPr="00C60E81" w:rsidRDefault="00C60E81" w:rsidP="00262F51">
            <w:pPr>
              <w:rPr>
                <w:sz w:val="14"/>
                <w:szCs w:val="14"/>
              </w:rPr>
            </w:pPr>
            <w:r w:rsidRPr="00C60E81">
              <w:rPr>
                <w:sz w:val="14"/>
                <w:szCs w:val="14"/>
              </w:rPr>
              <w:t>2. Dönem 1. Sınav  Ceza Muhakemesi Hukuku ile ilgili işlemleri yapar.</w:t>
            </w:r>
          </w:p>
        </w:tc>
        <w:tc>
          <w:tcPr>
            <w:tcW w:w="3686" w:type="dxa"/>
            <w:vAlign w:val="center"/>
          </w:tcPr>
          <w:p w:rsidR="00C60E81" w:rsidRPr="00C60E81" w:rsidRDefault="00C60E81" w:rsidP="00262F51">
            <w:pPr>
              <w:rPr>
                <w:sz w:val="14"/>
                <w:szCs w:val="14"/>
              </w:rPr>
            </w:pPr>
            <w:r w:rsidRPr="00C60E81">
              <w:rPr>
                <w:sz w:val="14"/>
                <w:szCs w:val="14"/>
              </w:rPr>
              <w:t>       Ceza Muhakemesine hâkim olan ilkeler açıklanır.</w:t>
              <w:br/>
              <w:t>       Ceza Muhakemesinde yargılamaya ilişkin ilkeler açıklanır.</w:t>
              <w:br/>
              <w:t>       Ceza Muhakemesi sürecinde var olan ve var olabilecek kişiler hukuksal tanımları ile birlikte detaylı bir şekilde açıklanır.</w:t>
              <w:br/>
              <w:t>       Hukuk devleti ilkesi açıklanır.</w:t>
              <w:br/>
              <w:t>       Şüpheden sanık yararlanır ilkesi açıklanır.</w:t>
              <w:br/>
              <w:t>       Delil serbestîsi ilkesi açıklanır.</w:t>
              <w:br/>
              <w:t>       İnsan şeref ve haysiyetine saygı ilkesi açıklanır.</w:t>
              <w:br/>
              <w:t>       Kıyas ilkesi açıklanır.</w:t>
              <w:br/>
              <w:t>       Bağımsız ve tarafsız hâkim ilkesi açıklanır.</w:t>
              <w:br/>
              <w:t>       Ceza muhakemesin deki kişilerden hâkim cumhuriyet savcısı sanık tanık katılan bilirkişi kavramları açıklanır.</w:t>
              <w:br/>
              <w:t>       Koruma tedbirleri kısaca açıklanır.</w:t>
              <w:br/>
              <w:t>       Yakalama ve gözaltı kavramı açıklanır.</w:t>
              <w:br/>
              <w:t>       Tutuklama kavramı kısaca açıklanır ayrıntılarına girilmez.</w:t>
              <w:br/>
              <w:t>       Adli Kontrol kavramı açıklanır.</w:t>
              <w:br/>
              <w:t>       Arama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1. Tutuklu ve Hükümlü Psikolojisi</w:t>
            </w:r>
          </w:p>
        </w:tc>
        <w:tc>
          <w:tcPr>
            <w:tcW w:w="3260" w:type="dxa"/>
            <w:vAlign w:val="center"/>
          </w:tcPr>
          <w:p w:rsidR="00C60E81" w:rsidRPr="00C60E81" w:rsidRDefault="00C60E81" w:rsidP="00262F51">
            <w:pPr>
              <w:rPr>
                <w:sz w:val="14"/>
                <w:szCs w:val="14"/>
              </w:rPr>
            </w:pPr>
            <w:r w:rsidRPr="00C60E81">
              <w:rPr>
                <w:sz w:val="14"/>
                <w:szCs w:val="14"/>
              </w:rPr>
              <w:t> Tutuklu ve hükümlü psikolojisini açıklar.</w:t>
            </w:r>
          </w:p>
        </w:tc>
        <w:tc>
          <w:tcPr>
            <w:tcW w:w="3686" w:type="dxa"/>
            <w:vAlign w:val="center"/>
          </w:tcPr>
          <w:p w:rsidR="00C60E81" w:rsidRPr="00C60E81" w:rsidRDefault="00C60E81" w:rsidP="00262F51">
            <w:pPr>
              <w:rPr>
                <w:sz w:val="14"/>
                <w:szCs w:val="14"/>
              </w:rPr>
            </w:pPr>
            <w:r w:rsidRPr="00C60E81">
              <w:rPr>
                <w:sz w:val="14"/>
                <w:szCs w:val="14"/>
              </w:rPr>
              <w:t>       Psikoloji Kriminoloji ve Viktimoloji Mağdur Bilimi kavramları açıklanır.</w:t>
              <w:br/>
              <w:t>       Kişilik gelişimi açıklanır.</w:t>
              <w:br/>
              <w:t>       Kişilik yapılarının temel ortak özellikleri açıklanır.</w:t>
              <w:br/>
              <w:t>       Kişilik bozuklukları örneklerle açıklanır.</w:t>
              <w:br/>
              <w:t>       Toplumu suça iten nedenler açıklanır.</w:t>
              <w:br/>
              <w:t>       Aile faktörü açıklanır.</w:t>
              <w:br/>
              <w:t>       Göç faktörü açıklanır.</w:t>
              <w:br/>
              <w:t>       Medya faktörü açıklanır.</w:t>
              <w:br/>
              <w:t>       Eğitim faktörü açıklanır.</w:t>
              <w:br/>
              <w:t>       Suç davranışı açıklanır.</w:t>
              <w:br/>
              <w:t>       Tutukluluk ve hükümlülüğe ilişkin psikolojik kavramlar açıklanır.</w:t>
              <w:br/>
              <w:t>       Sanık psikolojisi açıklanır.</w:t>
              <w:br/>
              <w:t>       Tanık psikolojisi açıklanır.</w:t>
              <w:br/>
              <w:t>       Cezanın amacı açıklanır.</w:t>
              <w:br/>
              <w:t>       Ceza Muhakemesi süreci sonucunda oluşacak cezanın amaçlarının neler olduğu açıklanır.</w:t>
              <w:br/>
              <w:t>       Mağdur psikolojisi onarıcı adalet kavramı ile birlikte ele alınarak açıklanır.</w:t>
              <w:br/>
              <w:t>       Mağduriyeti arttırıcı faktörler açıklanır.</w:t>
              <w:br/>
              <w:t>       Mağduriyeti azaltıcı faktörlerin neler olabileceğine dair öğrenciler ile beyin fırtınası çalışması yaptırılır.</w:t>
              <w:br/>
              <w:t>       Sapma ve Suç Kavramları açıklanır.</w:t>
              <w:br/>
              <w:t>       Suç ve Suçluya Karşı Toplumsal İlgi kavramları açıklanır.</w:t>
              <w:br/>
              <w:t>       Yaşadığımız il özelinde Suç ve Suçluya Karşı Toplumsal İlginin ne düzeyde olduğunu tespit etmek amacıyla bir anket çalışması yaptırılır.</w:t>
              <w:br/>
              <w:t>       UYAP Uzaktan Eğitim Portalı üzerinden Psikososyal Servis Ekran bilgileri eğitimi tamamlattırılır.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2. Dönem 2. Sınav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Adalet Psikolojisi</w:t>
            </w:r>
          </w:p>
        </w:tc>
        <w:tc>
          <w:tcPr>
            <w:tcW w:w="2693" w:type="dxa"/>
            <w:vAlign w:val="center"/>
          </w:tcPr>
          <w:p w:rsidR="00C60E81" w:rsidRPr="00C60E81" w:rsidRDefault="00C60E81" w:rsidP="00262F51">
            <w:pPr>
              <w:rPr>
                <w:sz w:val="14"/>
                <w:szCs w:val="14"/>
              </w:rPr>
            </w:pPr>
            <w:r w:rsidRPr="00C60E81">
              <w:rPr>
                <w:sz w:val="14"/>
                <w:szCs w:val="14"/>
              </w:rPr>
              <w:t>2. İletişim</w:t>
            </w:r>
          </w:p>
        </w:tc>
        <w:tc>
          <w:tcPr>
            <w:tcW w:w="3260" w:type="dxa"/>
            <w:vAlign w:val="center"/>
          </w:tcPr>
          <w:p w:rsidR="00C60E81" w:rsidRPr="00C60E81" w:rsidRDefault="00C60E81" w:rsidP="00262F51">
            <w:pPr>
              <w:rPr>
                <w:sz w:val="14"/>
                <w:szCs w:val="14"/>
              </w:rPr>
            </w:pPr>
            <w:r w:rsidRPr="00C60E81">
              <w:rPr>
                <w:sz w:val="14"/>
                <w:szCs w:val="14"/>
              </w:rPr>
              <w:t> İletişim sürecini bilerek etkili iletişim kurar.</w:t>
            </w:r>
          </w:p>
        </w:tc>
        <w:tc>
          <w:tcPr>
            <w:tcW w:w="3686" w:type="dxa"/>
            <w:vAlign w:val="center"/>
          </w:tcPr>
          <w:p w:rsidR="00C60E81" w:rsidRPr="00C60E81" w:rsidRDefault="00C60E81" w:rsidP="00262F51">
            <w:pPr>
              <w:rPr>
                <w:sz w:val="14"/>
                <w:szCs w:val="14"/>
              </w:rPr>
            </w:pPr>
            <w:r w:rsidRPr="00C60E81">
              <w:rPr>
                <w:sz w:val="14"/>
                <w:szCs w:val="14"/>
              </w:rPr>
              <w:t>       İletişim kavramı ve neden iletişim kurmaya ihtiyacımızın olduğu açıklanır.</w:t>
              <w:br/>
              <w:t>       İletişimin Özellikleri açıklanır.</w:t>
              <w:br/>
              <w:t>       İletişimin bireysel ve toplumsal fonksiyonları açıklanır.</w:t>
              <w:br/>
              <w:t>       İletişim Sürecinin Unsurları ve bu unsurlarda bulunması gereken özellikler açıklanır.</w:t>
              <w:br/>
              <w:t>       İletişimin temel Unsurları açıklanır.</w:t>
              <w:br/>
              <w:t>       Algılama ve değerlendirme açıklanır.</w:t>
              <w:br/>
              <w:t>        Geri Bildirim Feed-Back açıklanır.</w:t>
              <w:br/>
              <w:t>       Tek yönlü iletişim açıklanır.</w:t>
              <w:br/>
              <w:t>       İki yönlü iletişim açıklanır.</w:t>
              <w:br/>
              <w:t>       İletişim süreci ve Etkili verimli bir iletişimin nasıl olması gerektiği bir tablo yardımı ile bütünsel bir yaklaşımla açıklanır.</w:t>
              <w:br/>
              <w:t>       Sınıf ortamında öğrenciler gruplandırılarak etkili ve verimli bir iletişimin nasıl olması gerektiği örnek senaryolar vasıtası ile canlandırılır.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Duruşma Salonu Atölyesi</w:t>
              <w:br/>
              <w:t>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Duruşma Salonu Atölyesi</w:t>
              <w:br/>
              <w:t>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ve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Ceza Muhakemesi Hukuku İşlemleri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Adalet Psikolojisi 1-Ceza   Muhakemesi   Hukukuna   uygun   içerisinde   bütün   soruşturma aşaması  süreçlerini  de  içeren  taraf  ifade  tutanak  gibi  belge  ve  bilgi örneklerinin bulunduğu kovuşturma dosyası hazırlatılarak temrin dosyası oluşturulur.</w:t>
              <w:br/>
              <w:t>2-  Kast  ve  taksir  teşebbüs  iştirak  gönüllü  vazgeçme  etkin  pişmanlık haksız   tahrik   meşru   savunma   Zorunluluk   Hâli      Iztırar   kavramları örneklendirilerek    bir    panoda    sergilenecek    şekilde    temrin    dosyası oluşturulur.</w:t>
              <w:br/>
              <w:t>3- Ceza Muhakemesi sürecinin temel ilkelerinden Şüpheden sanık yararlanır Delil serbestîsi İnsan şeref ve haysiyetine saygı Bağımsız ve tarafsız hâkim Kıyas ilkeleri panoda sergilenecek şekilde temrin dosyası oluşturulur.</w:t>
              <w:br/>
              <w:t>4-UYAP  uzaktan  eğitim  portalından  dersin  konusuna  ilişkin  eğitimler öğrencilere    yaptırılır    UYAP    uzaktan    eğitim    Programı    üzerinden tamamlanan eğitimlerin tamamlanma oranı temrin dosyasında muhafaza edilir.</w:t>
              <w:br/>
              <w:t>5-   Dijital   çağ   okuryazarlığı   ve   UYAP   konulu   öğrencilere   sunum hazırlatılarak münazara yaptırılır münazara sunumları raporlaştırılır.</w:t>
              <w:br/>
              <w:t>6- Ceza Mahkemeleri teşkilat şeması yaptırılarak tablolar halinde panoda sergilenmeye uygun temrin dosyası hazırlatılıp notla değerlendirilir.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