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METALURJ TEKNOLOJS ALANI 9. SINIF  ATöLYE 9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Kumunu Yenileştirme</w:t>
            </w:r>
          </w:p>
        </w:tc>
        <w:tc>
          <w:tcPr>
            <w:tcW w:w="2693" w:type="dxa"/>
            <w:vAlign w:val="center"/>
          </w:tcPr>
          <w:p w:rsidR="00C60E81" w:rsidRPr="00C60E81" w:rsidRDefault="00C60E81" w:rsidP="00262F51">
            <w:pPr>
              <w:rPr>
                <w:sz w:val="14"/>
                <w:szCs w:val="14"/>
              </w:rPr>
            </w:pPr>
            <w:r w:rsidRPr="00C60E81">
              <w:rPr>
                <w:sz w:val="14"/>
                <w:szCs w:val="14"/>
              </w:rPr>
              <w:t>1. Kalıp kumu eleme  2. Kalıp kumuna katkı maddeleri ekleme</w:t>
            </w:r>
          </w:p>
        </w:tc>
        <w:tc>
          <w:tcPr>
            <w:tcW w:w="3260" w:type="dxa"/>
            <w:vAlign w:val="center"/>
          </w:tcPr>
          <w:p w:rsidR="00C60E81" w:rsidRPr="00C60E81" w:rsidRDefault="00C60E81" w:rsidP="00262F51">
            <w:pPr>
              <w:rPr>
                <w:sz w:val="14"/>
                <w:szCs w:val="14"/>
              </w:rPr>
            </w:pPr>
            <w:r w:rsidRPr="00C60E81">
              <w:rPr>
                <w:sz w:val="14"/>
                <w:szCs w:val="14"/>
              </w:rPr>
              <w:t> Kalıp ve dökümü yapılmış eski kalıp kumunu eler.</w:t>
              <w:br/>
              <w:t> Eski kalıp kumuna sırayla kuru ve yaş katkı maddelerini ilave eder.</w:t>
            </w:r>
          </w:p>
        </w:tc>
        <w:tc>
          <w:tcPr>
            <w:tcW w:w="3686" w:type="dxa"/>
            <w:vAlign w:val="center"/>
          </w:tcPr>
          <w:p w:rsidR="00C60E81" w:rsidRPr="00C60E81" w:rsidRDefault="00C60E81" w:rsidP="00262F51">
            <w:pPr>
              <w:rPr>
                <w:sz w:val="14"/>
                <w:szCs w:val="14"/>
              </w:rPr>
            </w:pPr>
            <w:r w:rsidRPr="00C60E81">
              <w:rPr>
                <w:sz w:val="14"/>
                <w:szCs w:val="14"/>
              </w:rPr>
              <w:t> Yabancı maddelerin kumdan ayrılması sağlanır.</w:t>
              <w:br/>
              <w:t> Elenen eski kuma katkı maddelerini sırasıyla ve ölçüsüyle eklenmesi sağlanır.</w:t>
              <w:br/>
              <w:t> Karışımın homojen olması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 Modelsiz çift derece sıkıştırma</w:t>
            </w:r>
          </w:p>
        </w:tc>
        <w:tc>
          <w:tcPr>
            <w:tcW w:w="3260" w:type="dxa"/>
            <w:vAlign w:val="center"/>
          </w:tcPr>
          <w:p w:rsidR="00C60E81" w:rsidRPr="00C60E81" w:rsidRDefault="00C60E81" w:rsidP="00262F51">
            <w:pPr>
              <w:rPr>
                <w:sz w:val="14"/>
                <w:szCs w:val="14"/>
              </w:rPr>
            </w:pPr>
            <w:r w:rsidRPr="00C60E81">
              <w:rPr>
                <w:sz w:val="14"/>
                <w:szCs w:val="14"/>
              </w:rPr>
              <w:t> Modelsiz alt ve üst dereceyi sıkıştırır.</w:t>
            </w:r>
          </w:p>
        </w:tc>
        <w:tc>
          <w:tcPr>
            <w:tcW w:w="3686" w:type="dxa"/>
            <w:vAlign w:val="center"/>
          </w:tcPr>
          <w:p w:rsidR="00C60E81" w:rsidRPr="00C60E81" w:rsidRDefault="00C60E81" w:rsidP="00262F51">
            <w:pPr>
              <w:rPr>
                <w:sz w:val="14"/>
                <w:szCs w:val="14"/>
              </w:rPr>
            </w:pPr>
            <w:r w:rsidRPr="00C60E81">
              <w:rPr>
                <w:sz w:val="14"/>
                <w:szCs w:val="14"/>
              </w:rPr>
              <w:t> Alt derecenin tekniğe uygun sıkıştırılması sağlanır.</w:t>
              <w:br/>
              <w:t> Alt derece yüzeyine yüzey ayırıcı kullanması sağlanır.</w:t>
              <w:br/>
              <w:t> Üst derecenin tekniğe uygun sıkıştırılması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2. Kalıp sıkılığını ölçme</w:t>
            </w:r>
          </w:p>
        </w:tc>
        <w:tc>
          <w:tcPr>
            <w:tcW w:w="3260" w:type="dxa"/>
            <w:vAlign w:val="center"/>
          </w:tcPr>
          <w:p w:rsidR="00C60E81" w:rsidRPr="00C60E81" w:rsidRDefault="00C60E81" w:rsidP="00262F51">
            <w:pPr>
              <w:rPr>
                <w:sz w:val="14"/>
                <w:szCs w:val="14"/>
              </w:rPr>
            </w:pPr>
            <w:r w:rsidRPr="00C60E81">
              <w:rPr>
                <w:sz w:val="14"/>
                <w:szCs w:val="14"/>
              </w:rPr>
              <w:t> Kalıpladığı alt ve üst derecenin kalıp sıkılığını ölçer.</w:t>
            </w:r>
          </w:p>
        </w:tc>
        <w:tc>
          <w:tcPr>
            <w:tcW w:w="3686" w:type="dxa"/>
            <w:vAlign w:val="center"/>
          </w:tcPr>
          <w:p w:rsidR="00C60E81" w:rsidRPr="00C60E81" w:rsidRDefault="00C60E81" w:rsidP="00262F51">
            <w:pPr>
              <w:rPr>
                <w:sz w:val="14"/>
                <w:szCs w:val="14"/>
              </w:rPr>
            </w:pPr>
            <w:r w:rsidRPr="00C60E81">
              <w:rPr>
                <w:sz w:val="14"/>
                <w:szCs w:val="14"/>
              </w:rPr>
              <w:t> Kalıp sıkılığı ölçme cihazını tekniğe uygun kullanması sağlanır.</w:t>
              <w:br/>
              <w:t> Kalıbın yaş dayanım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3. Modelsiz şekil yapmak</w:t>
            </w:r>
          </w:p>
        </w:tc>
        <w:tc>
          <w:tcPr>
            <w:tcW w:w="3260" w:type="dxa"/>
            <w:vAlign w:val="center"/>
          </w:tcPr>
          <w:p w:rsidR="00C60E81" w:rsidRPr="00C60E81" w:rsidRDefault="00C60E81" w:rsidP="00262F51">
            <w:pPr>
              <w:rPr>
                <w:sz w:val="14"/>
                <w:szCs w:val="14"/>
              </w:rPr>
            </w:pPr>
            <w:r w:rsidRPr="00C60E81">
              <w:rPr>
                <w:sz w:val="14"/>
                <w:szCs w:val="14"/>
              </w:rPr>
              <w:t> Kalıpta modelsiz şekil oluşturur.</w:t>
            </w:r>
          </w:p>
        </w:tc>
        <w:tc>
          <w:tcPr>
            <w:tcW w:w="3686" w:type="dxa"/>
            <w:vAlign w:val="center"/>
          </w:tcPr>
          <w:p w:rsidR="00C60E81" w:rsidRPr="00C60E81" w:rsidRDefault="00C60E81" w:rsidP="00262F51">
            <w:pPr>
              <w:rPr>
                <w:sz w:val="14"/>
                <w:szCs w:val="14"/>
              </w:rPr>
            </w:pPr>
            <w:r w:rsidRPr="00C60E81">
              <w:rPr>
                <w:sz w:val="14"/>
                <w:szCs w:val="14"/>
              </w:rPr>
              <w:t> Alt derece yüzeyine geometrik şekiller çizmesi ve boşaltması sağlanır.</w:t>
              <w:br/>
              <w:t> Alt derecede oluşan boşluğu üst dereceye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4. Basit modelleri kalıplama</w:t>
            </w:r>
          </w:p>
        </w:tc>
        <w:tc>
          <w:tcPr>
            <w:tcW w:w="3260" w:type="dxa"/>
            <w:vAlign w:val="center"/>
          </w:tcPr>
          <w:p w:rsidR="00C60E81" w:rsidRPr="00C60E81" w:rsidRDefault="00C60E81" w:rsidP="00262F51">
            <w:pPr>
              <w:rPr>
                <w:sz w:val="14"/>
                <w:szCs w:val="14"/>
              </w:rPr>
            </w:pPr>
            <w:r w:rsidRPr="00C60E81">
              <w:rPr>
                <w:sz w:val="14"/>
                <w:szCs w:val="14"/>
              </w:rPr>
              <w:t> Dikdörtgen kesitli modeli kalıplar.</w:t>
            </w:r>
          </w:p>
        </w:tc>
        <w:tc>
          <w:tcPr>
            <w:tcW w:w="3686" w:type="dxa"/>
            <w:vAlign w:val="center"/>
          </w:tcPr>
          <w:p w:rsidR="00C60E81" w:rsidRPr="00C60E81" w:rsidRDefault="00C60E81" w:rsidP="00262F51">
            <w:pPr>
              <w:rPr>
                <w:sz w:val="14"/>
                <w:szCs w:val="14"/>
              </w:rPr>
            </w:pPr>
            <w:r w:rsidRPr="00C60E81">
              <w:rPr>
                <w:sz w:val="14"/>
                <w:szCs w:val="14"/>
              </w:rPr>
              <w:t> Modelin konikliğine dikkat ederek alt derece içinde sıkıştırılması sağlanır.</w:t>
              <w:br/>
              <w:t> Alt derece üzerinde üst dereceninkalıplanması sağlanır.</w:t>
              <w:br/>
              <w:t> Üst derece yüzeyine şiş çekmesi sağlanır.</w:t>
              <w:br/>
              <w:t> Modeli tekniğe uygun takalayarak kalıptan çıkarması sağlanır.</w:t>
              <w:br/>
              <w:t> Üst derecenin alt derece üzerine tekniğe uygun kapatılması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5. Kalıba yolluk bağlama</w:t>
            </w:r>
          </w:p>
        </w:tc>
        <w:tc>
          <w:tcPr>
            <w:tcW w:w="3260" w:type="dxa"/>
            <w:vAlign w:val="center"/>
          </w:tcPr>
          <w:p w:rsidR="00C60E81" w:rsidRPr="00C60E81" w:rsidRDefault="00C60E81" w:rsidP="00262F51">
            <w:pPr>
              <w:rPr>
                <w:sz w:val="14"/>
                <w:szCs w:val="14"/>
              </w:rPr>
            </w:pPr>
            <w:r w:rsidRPr="00C60E81">
              <w:rPr>
                <w:sz w:val="14"/>
                <w:szCs w:val="14"/>
              </w:rPr>
              <w:t> Kalıba çeşitli yolluk bağlantılarını yapar.</w:t>
            </w:r>
          </w:p>
        </w:tc>
        <w:tc>
          <w:tcPr>
            <w:tcW w:w="3686" w:type="dxa"/>
            <w:vAlign w:val="center"/>
          </w:tcPr>
          <w:p w:rsidR="00C60E81" w:rsidRPr="00C60E81" w:rsidRDefault="00C60E81" w:rsidP="00262F51">
            <w:pPr>
              <w:rPr>
                <w:sz w:val="14"/>
                <w:szCs w:val="14"/>
              </w:rPr>
            </w:pPr>
            <w:r w:rsidRPr="00C60E81">
              <w:rPr>
                <w:sz w:val="14"/>
                <w:szCs w:val="14"/>
              </w:rPr>
              <w:t> Kalıba uygun yolluk bağlantılarını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6. Kalıba çıkıcı bağlama</w:t>
            </w:r>
          </w:p>
        </w:tc>
        <w:tc>
          <w:tcPr>
            <w:tcW w:w="3260" w:type="dxa"/>
            <w:vAlign w:val="center"/>
          </w:tcPr>
          <w:p w:rsidR="00C60E81" w:rsidRPr="00C60E81" w:rsidRDefault="00C60E81" w:rsidP="00262F51">
            <w:pPr>
              <w:rPr>
                <w:sz w:val="14"/>
                <w:szCs w:val="14"/>
              </w:rPr>
            </w:pPr>
            <w:r w:rsidRPr="00C60E81">
              <w:rPr>
                <w:sz w:val="14"/>
                <w:szCs w:val="14"/>
              </w:rPr>
              <w:t> Verilen modelin kumda kalıbını yaparak üst derecede çıkıcı bağlantısını açar.</w:t>
            </w:r>
          </w:p>
        </w:tc>
        <w:tc>
          <w:tcPr>
            <w:tcW w:w="3686" w:type="dxa"/>
            <w:vAlign w:val="center"/>
          </w:tcPr>
          <w:p w:rsidR="00C60E81" w:rsidRPr="00C60E81" w:rsidRDefault="00C60E81" w:rsidP="00262F51">
            <w:pPr>
              <w:rPr>
                <w:sz w:val="14"/>
                <w:szCs w:val="14"/>
              </w:rPr>
            </w:pPr>
            <w:r w:rsidRPr="00C60E81">
              <w:rPr>
                <w:sz w:val="14"/>
                <w:szCs w:val="14"/>
              </w:rPr>
              <w:t> Modele uygun çıkıcı kullanması sağlanır.</w:t>
              <w:br/>
              <w:t> Mala yüzeyine çapak kesmesi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7. Kalıba besleyici bağlama</w:t>
            </w:r>
          </w:p>
        </w:tc>
        <w:tc>
          <w:tcPr>
            <w:tcW w:w="3260" w:type="dxa"/>
            <w:vAlign w:val="center"/>
          </w:tcPr>
          <w:p w:rsidR="00C60E81" w:rsidRPr="00C60E81" w:rsidRDefault="00C60E81" w:rsidP="00262F51">
            <w:pPr>
              <w:rPr>
                <w:sz w:val="14"/>
                <w:szCs w:val="14"/>
              </w:rPr>
            </w:pPr>
            <w:r w:rsidRPr="00C60E81">
              <w:rPr>
                <w:sz w:val="14"/>
                <w:szCs w:val="14"/>
              </w:rPr>
              <w:t> Küp ve benzeri hacimdeki modelleri kalıplayarak besleyici bağlantısını yapar.</w:t>
            </w:r>
          </w:p>
        </w:tc>
        <w:tc>
          <w:tcPr>
            <w:tcW w:w="3686" w:type="dxa"/>
            <w:vAlign w:val="center"/>
          </w:tcPr>
          <w:p w:rsidR="00C60E81" w:rsidRPr="00C60E81" w:rsidRDefault="00C60E81" w:rsidP="00262F51">
            <w:pPr>
              <w:rPr>
                <w:sz w:val="14"/>
                <w:szCs w:val="14"/>
              </w:rPr>
            </w:pPr>
            <w:r w:rsidRPr="00C60E81">
              <w:rPr>
                <w:sz w:val="14"/>
                <w:szCs w:val="14"/>
              </w:rPr>
              <w:t> Kalıba uygun yolluk ve besleyici bağlantılarını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8. Firketeli işleri kalıplama</w:t>
            </w:r>
          </w:p>
        </w:tc>
        <w:tc>
          <w:tcPr>
            <w:tcW w:w="3260" w:type="dxa"/>
            <w:vAlign w:val="center"/>
          </w:tcPr>
          <w:p w:rsidR="00C60E81" w:rsidRPr="00C60E81" w:rsidRDefault="00C60E81" w:rsidP="00262F51">
            <w:pPr>
              <w:rPr>
                <w:sz w:val="14"/>
                <w:szCs w:val="14"/>
              </w:rPr>
            </w:pPr>
            <w:r w:rsidRPr="00C60E81">
              <w:rPr>
                <w:sz w:val="14"/>
                <w:szCs w:val="14"/>
              </w:rPr>
              <w:t>1. Dönem 1. Sınav  Modele uygun firketeyi hazırlayarak çeşitli modelleri kalıplar.</w:t>
            </w:r>
          </w:p>
        </w:tc>
        <w:tc>
          <w:tcPr>
            <w:tcW w:w="3686" w:type="dxa"/>
            <w:vAlign w:val="center"/>
          </w:tcPr>
          <w:p w:rsidR="00C60E81" w:rsidRPr="00C60E81" w:rsidRDefault="00C60E81" w:rsidP="00262F51">
            <w:pPr>
              <w:rPr>
                <w:sz w:val="14"/>
                <w:szCs w:val="14"/>
              </w:rPr>
            </w:pPr>
            <w:r w:rsidRPr="00C60E81">
              <w:rPr>
                <w:sz w:val="14"/>
                <w:szCs w:val="14"/>
              </w:rPr>
              <w:t> Modele uygun firkete hazırlaması sağlanır.</w:t>
              <w:br/>
              <w:t> Modeli kalıplarken firketeyi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9. Ana dereceli kalıp yapma</w:t>
            </w:r>
          </w:p>
        </w:tc>
        <w:tc>
          <w:tcPr>
            <w:tcW w:w="3260" w:type="dxa"/>
            <w:vAlign w:val="center"/>
          </w:tcPr>
          <w:p w:rsidR="00C60E81" w:rsidRPr="00C60E81" w:rsidRDefault="00C60E81" w:rsidP="00262F51">
            <w:pPr>
              <w:rPr>
                <w:sz w:val="14"/>
                <w:szCs w:val="14"/>
              </w:rPr>
            </w:pPr>
            <w:r w:rsidRPr="00C60E81">
              <w:rPr>
                <w:sz w:val="14"/>
                <w:szCs w:val="14"/>
              </w:rPr>
              <w:t> Modele uygun ana derece hazırlayarak çeşitli modelleri kalıplar.</w:t>
            </w:r>
          </w:p>
        </w:tc>
        <w:tc>
          <w:tcPr>
            <w:tcW w:w="3686" w:type="dxa"/>
            <w:vAlign w:val="center"/>
          </w:tcPr>
          <w:p w:rsidR="00C60E81" w:rsidRPr="00C60E81" w:rsidRDefault="00C60E81" w:rsidP="00262F51">
            <w:pPr>
              <w:rPr>
                <w:sz w:val="14"/>
                <w:szCs w:val="14"/>
              </w:rPr>
            </w:pPr>
            <w:r w:rsidRPr="00C60E81">
              <w:rPr>
                <w:sz w:val="14"/>
                <w:szCs w:val="14"/>
              </w:rPr>
              <w:t> Modelde mala yüzeyini belirlemesi sağlanır.</w:t>
              <w:br/>
              <w:t> Modele uygun ana derece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10.Mont alarak kalıp yapma</w:t>
            </w:r>
          </w:p>
        </w:tc>
        <w:tc>
          <w:tcPr>
            <w:tcW w:w="3260" w:type="dxa"/>
            <w:vAlign w:val="center"/>
          </w:tcPr>
          <w:p w:rsidR="00C60E81" w:rsidRPr="00C60E81" w:rsidRDefault="00C60E81" w:rsidP="00262F51">
            <w:pPr>
              <w:rPr>
                <w:sz w:val="14"/>
                <w:szCs w:val="14"/>
              </w:rPr>
            </w:pPr>
            <w:r w:rsidRPr="00C60E81">
              <w:rPr>
                <w:sz w:val="14"/>
                <w:szCs w:val="14"/>
              </w:rPr>
              <w:t> Modeli kumda kalıplarken mont alarak kalıbı yapar.</w:t>
            </w:r>
          </w:p>
        </w:tc>
        <w:tc>
          <w:tcPr>
            <w:tcW w:w="3686" w:type="dxa"/>
            <w:vAlign w:val="center"/>
          </w:tcPr>
          <w:p w:rsidR="00C60E81" w:rsidRPr="00C60E81" w:rsidRDefault="00C60E81" w:rsidP="00262F51">
            <w:pPr>
              <w:rPr>
                <w:sz w:val="14"/>
                <w:szCs w:val="14"/>
              </w:rPr>
            </w:pPr>
            <w:r w:rsidRPr="00C60E81">
              <w:rPr>
                <w:sz w:val="14"/>
                <w:szCs w:val="14"/>
              </w:rPr>
              <w:t> Kalıplama sistemine uygun mont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11.Eğreti parçalı modelleri kalıplama</w:t>
            </w:r>
          </w:p>
        </w:tc>
        <w:tc>
          <w:tcPr>
            <w:tcW w:w="3260" w:type="dxa"/>
            <w:vAlign w:val="center"/>
          </w:tcPr>
          <w:p w:rsidR="00C60E81" w:rsidRPr="00C60E81" w:rsidRDefault="00C60E81" w:rsidP="00262F51">
            <w:pPr>
              <w:rPr>
                <w:sz w:val="14"/>
                <w:szCs w:val="14"/>
              </w:rPr>
            </w:pPr>
            <w:r w:rsidRPr="00C60E81">
              <w:rPr>
                <w:sz w:val="14"/>
                <w:szCs w:val="14"/>
              </w:rPr>
              <w:t> Eğreti parçalı modelleri kalıplayarak eğreti parçayı kalıptan çıkarır.</w:t>
            </w:r>
          </w:p>
        </w:tc>
        <w:tc>
          <w:tcPr>
            <w:tcW w:w="3686" w:type="dxa"/>
            <w:vAlign w:val="center"/>
          </w:tcPr>
          <w:p w:rsidR="00C60E81" w:rsidRPr="00C60E81" w:rsidRDefault="00C60E81" w:rsidP="00262F51">
            <w:pPr>
              <w:rPr>
                <w:sz w:val="14"/>
                <w:szCs w:val="14"/>
              </w:rPr>
            </w:pPr>
            <w:r w:rsidRPr="00C60E81">
              <w:rPr>
                <w:sz w:val="14"/>
                <w:szCs w:val="14"/>
              </w:rPr>
              <w:t> Modelin eğreti parçasının kalıptan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12.İnce dilimli modelleri kalıplama</w:t>
            </w:r>
          </w:p>
        </w:tc>
        <w:tc>
          <w:tcPr>
            <w:tcW w:w="3260" w:type="dxa"/>
            <w:vAlign w:val="center"/>
          </w:tcPr>
          <w:p w:rsidR="00C60E81" w:rsidRPr="00C60E81" w:rsidRDefault="00C60E81" w:rsidP="00262F51">
            <w:pPr>
              <w:rPr>
                <w:sz w:val="14"/>
                <w:szCs w:val="14"/>
              </w:rPr>
            </w:pPr>
            <w:r w:rsidRPr="00C60E81">
              <w:rPr>
                <w:sz w:val="14"/>
                <w:szCs w:val="14"/>
              </w:rPr>
              <w:t> Çivi kullanarak ince dilimli çeşitli modelleri kalıplar.</w:t>
            </w:r>
          </w:p>
        </w:tc>
        <w:tc>
          <w:tcPr>
            <w:tcW w:w="3686" w:type="dxa"/>
            <w:vAlign w:val="center"/>
          </w:tcPr>
          <w:p w:rsidR="00C60E81" w:rsidRPr="00C60E81" w:rsidRDefault="00C60E81" w:rsidP="00262F51">
            <w:pPr>
              <w:rPr>
                <w:sz w:val="14"/>
                <w:szCs w:val="14"/>
              </w:rPr>
            </w:pPr>
            <w:r w:rsidRPr="00C60E81">
              <w:rPr>
                <w:sz w:val="14"/>
                <w:szCs w:val="14"/>
              </w:rPr>
              <w:t> İnce dilimli modellerin kalıplanmasında kum sıkılığının tekniğe uygun yapılması sağlanır.</w:t>
              <w:br/>
              <w:t> Kalıpta uygun yerlerde çivi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13.Teğet yolluk uygulama</w:t>
            </w:r>
          </w:p>
        </w:tc>
        <w:tc>
          <w:tcPr>
            <w:tcW w:w="3260" w:type="dxa"/>
            <w:vAlign w:val="center"/>
          </w:tcPr>
          <w:p w:rsidR="00C60E81" w:rsidRPr="00C60E81" w:rsidRDefault="00C60E81" w:rsidP="00262F51">
            <w:pPr>
              <w:rPr>
                <w:sz w:val="14"/>
                <w:szCs w:val="14"/>
              </w:rPr>
            </w:pPr>
            <w:r w:rsidRPr="00C60E81">
              <w:rPr>
                <w:sz w:val="14"/>
                <w:szCs w:val="14"/>
              </w:rPr>
              <w:t> Dairesel modellere teğet yolluk bağlantısı yapar.</w:t>
            </w:r>
          </w:p>
        </w:tc>
        <w:tc>
          <w:tcPr>
            <w:tcW w:w="3686" w:type="dxa"/>
            <w:vAlign w:val="center"/>
          </w:tcPr>
          <w:p w:rsidR="00C60E81" w:rsidRPr="00C60E81" w:rsidRDefault="00C60E81" w:rsidP="00262F51">
            <w:pPr>
              <w:rPr>
                <w:sz w:val="14"/>
                <w:szCs w:val="14"/>
              </w:rPr>
            </w:pPr>
            <w:r w:rsidRPr="00C60E81">
              <w:rPr>
                <w:sz w:val="14"/>
                <w:szCs w:val="14"/>
              </w:rPr>
              <w:t> Kalıba uygun teğet yolluk sistemi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1. Dönem 2. Sınav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1. Pota ocağı onarım harcı hazırlama</w:t>
            </w:r>
          </w:p>
        </w:tc>
        <w:tc>
          <w:tcPr>
            <w:tcW w:w="3260" w:type="dxa"/>
            <w:vAlign w:val="center"/>
          </w:tcPr>
          <w:p w:rsidR="00C60E81" w:rsidRPr="00C60E81" w:rsidRDefault="00C60E81" w:rsidP="00262F51">
            <w:pPr>
              <w:rPr>
                <w:sz w:val="14"/>
                <w:szCs w:val="14"/>
              </w:rPr>
            </w:pPr>
            <w:r w:rsidRPr="00C60E81">
              <w:rPr>
                <w:sz w:val="14"/>
                <w:szCs w:val="14"/>
              </w:rPr>
              <w:t>2. Dönem 1. Sınav  Onarım harcı malzemelerini hazırlayarak sıra ile kuru ve yaş katkı maddelerini karıştırır.</w:t>
            </w:r>
          </w:p>
        </w:tc>
        <w:tc>
          <w:tcPr>
            <w:tcW w:w="3686" w:type="dxa"/>
            <w:vAlign w:val="center"/>
          </w:tcPr>
          <w:p w:rsidR="00C60E81" w:rsidRPr="00C60E81" w:rsidRDefault="00C60E81" w:rsidP="00262F51">
            <w:pPr>
              <w:rPr>
                <w:sz w:val="14"/>
                <w:szCs w:val="14"/>
              </w:rPr>
            </w:pPr>
            <w:r w:rsidRPr="00C60E81">
              <w:rPr>
                <w:sz w:val="14"/>
                <w:szCs w:val="14"/>
              </w:rPr>
              <w:t> Ocak onarım harcını oluşturan maddeleri oranlarına göre hazırlayarak homojen olarak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2. Pota ocağı astarını onarma</w:t>
            </w:r>
          </w:p>
        </w:tc>
        <w:tc>
          <w:tcPr>
            <w:tcW w:w="3260" w:type="dxa"/>
            <w:vAlign w:val="center"/>
          </w:tcPr>
          <w:p w:rsidR="00C60E81" w:rsidRPr="00C60E81" w:rsidRDefault="00C60E81" w:rsidP="00262F51">
            <w:pPr>
              <w:rPr>
                <w:sz w:val="14"/>
                <w:szCs w:val="14"/>
              </w:rPr>
            </w:pPr>
            <w:r w:rsidRPr="00C60E81">
              <w:rPr>
                <w:sz w:val="14"/>
                <w:szCs w:val="14"/>
              </w:rPr>
              <w:t> Pota ocağının bozulan yerlerini temizleyerek hazırlanan astarla onarır.</w:t>
            </w:r>
          </w:p>
        </w:tc>
        <w:tc>
          <w:tcPr>
            <w:tcW w:w="3686" w:type="dxa"/>
            <w:vAlign w:val="center"/>
          </w:tcPr>
          <w:p w:rsidR="00C60E81" w:rsidRPr="00C60E81" w:rsidRDefault="00C60E81" w:rsidP="00262F51">
            <w:pPr>
              <w:rPr>
                <w:sz w:val="14"/>
                <w:szCs w:val="14"/>
              </w:rPr>
            </w:pPr>
            <w:r w:rsidRPr="00C60E81">
              <w:rPr>
                <w:sz w:val="14"/>
                <w:szCs w:val="14"/>
              </w:rPr>
              <w:t> Ocakta bozulan yerleri temizleyerek harçla onarması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3. Pota ocağını çalıştırma</w:t>
            </w:r>
          </w:p>
        </w:tc>
        <w:tc>
          <w:tcPr>
            <w:tcW w:w="3260" w:type="dxa"/>
            <w:vAlign w:val="center"/>
          </w:tcPr>
          <w:p w:rsidR="00C60E81" w:rsidRPr="00C60E81" w:rsidRDefault="00C60E81" w:rsidP="00262F51">
            <w:pPr>
              <w:rPr>
                <w:sz w:val="14"/>
                <w:szCs w:val="14"/>
              </w:rPr>
            </w:pPr>
            <w:r w:rsidRPr="00C60E81">
              <w:rPr>
                <w:sz w:val="14"/>
                <w:szCs w:val="14"/>
              </w:rPr>
              <w:t> Tekniğe uygun olarak pota ocağını çalıştırır.</w:t>
            </w:r>
          </w:p>
        </w:tc>
        <w:tc>
          <w:tcPr>
            <w:tcW w:w="3686" w:type="dxa"/>
            <w:vAlign w:val="center"/>
          </w:tcPr>
          <w:p w:rsidR="00C60E81" w:rsidRPr="00C60E81" w:rsidRDefault="00C60E81" w:rsidP="00262F51">
            <w:pPr>
              <w:rPr>
                <w:sz w:val="14"/>
                <w:szCs w:val="14"/>
              </w:rPr>
            </w:pPr>
            <w:r w:rsidRPr="00C60E81">
              <w:rPr>
                <w:sz w:val="14"/>
                <w:szCs w:val="14"/>
              </w:rPr>
              <w:t> Brülörde hava ve yakıt oranını ayarlayarak ocağı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4. Grafit potayı tavlama</w:t>
            </w:r>
          </w:p>
        </w:tc>
        <w:tc>
          <w:tcPr>
            <w:tcW w:w="3260" w:type="dxa"/>
            <w:vAlign w:val="center"/>
          </w:tcPr>
          <w:p w:rsidR="00C60E81" w:rsidRPr="00C60E81" w:rsidRDefault="00C60E81" w:rsidP="00262F51">
            <w:pPr>
              <w:rPr>
                <w:sz w:val="14"/>
                <w:szCs w:val="14"/>
              </w:rPr>
            </w:pPr>
            <w:r w:rsidRPr="00C60E81">
              <w:rPr>
                <w:sz w:val="14"/>
                <w:szCs w:val="14"/>
              </w:rPr>
              <w:t> Pota ocağını çalıştırarak grafit potayı tavlar.</w:t>
            </w:r>
          </w:p>
        </w:tc>
        <w:tc>
          <w:tcPr>
            <w:tcW w:w="3686" w:type="dxa"/>
            <w:vAlign w:val="center"/>
          </w:tcPr>
          <w:p w:rsidR="00C60E81" w:rsidRPr="00C60E81" w:rsidRDefault="00C60E81" w:rsidP="00262F51">
            <w:pPr>
              <w:rPr>
                <w:sz w:val="14"/>
                <w:szCs w:val="14"/>
              </w:rPr>
            </w:pPr>
            <w:r w:rsidRPr="00C60E81">
              <w:rPr>
                <w:sz w:val="14"/>
                <w:szCs w:val="14"/>
              </w:rPr>
              <w:t> Yeni grafit potayı tekniğe uygun tavlaması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kumundan kalıp hazırlama</w:t>
            </w:r>
          </w:p>
        </w:tc>
        <w:tc>
          <w:tcPr>
            <w:tcW w:w="3260" w:type="dxa"/>
            <w:vAlign w:val="center"/>
          </w:tcPr>
          <w:p w:rsidR="00C60E81" w:rsidRPr="00C60E81" w:rsidRDefault="00C60E81" w:rsidP="00262F51">
            <w:pPr>
              <w:rPr>
                <w:sz w:val="14"/>
                <w:szCs w:val="14"/>
              </w:rPr>
            </w:pPr>
            <w:r w:rsidRPr="00C60E81">
              <w:rPr>
                <w:sz w:val="14"/>
                <w:szCs w:val="14"/>
              </w:rPr>
              <w:t> Alüminyum kalıp kumunu hazırlayarak belirlenen modeli kalıplar.</w:t>
            </w:r>
          </w:p>
        </w:tc>
        <w:tc>
          <w:tcPr>
            <w:tcW w:w="3686" w:type="dxa"/>
            <w:vAlign w:val="center"/>
          </w:tcPr>
          <w:p w:rsidR="00C60E81" w:rsidRPr="00C60E81" w:rsidRDefault="00C60E81" w:rsidP="00262F51">
            <w:pPr>
              <w:rPr>
                <w:sz w:val="14"/>
                <w:szCs w:val="14"/>
              </w:rPr>
            </w:pPr>
            <w:r w:rsidRPr="00C60E81">
              <w:rPr>
                <w:sz w:val="14"/>
                <w:szCs w:val="14"/>
              </w:rPr>
              <w:t> Alüminyum kumuna katılan katkı maddelerininmiktarını belirleyerek karıştırması sağlanır.</w:t>
              <w:br/>
              <w:t> Hazırlanan kum ile istenen modelin kalıplanması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alaşımlarını ergitme</w:t>
            </w:r>
          </w:p>
        </w:tc>
        <w:tc>
          <w:tcPr>
            <w:tcW w:w="3260" w:type="dxa"/>
            <w:vAlign w:val="center"/>
          </w:tcPr>
          <w:p w:rsidR="00C60E81" w:rsidRPr="00C60E81" w:rsidRDefault="00C60E81" w:rsidP="00262F51">
            <w:pPr>
              <w:rPr>
                <w:sz w:val="14"/>
                <w:szCs w:val="14"/>
              </w:rPr>
            </w:pPr>
            <w:r w:rsidRPr="00C60E81">
              <w:rPr>
                <w:sz w:val="14"/>
                <w:szCs w:val="14"/>
              </w:rPr>
              <w:t> Alüminyum malzemeyi ocakta ergiterek kalıba döker.</w:t>
            </w:r>
          </w:p>
        </w:tc>
        <w:tc>
          <w:tcPr>
            <w:tcW w:w="3686" w:type="dxa"/>
            <w:vAlign w:val="center"/>
          </w:tcPr>
          <w:p w:rsidR="00C60E81" w:rsidRPr="00C60E81" w:rsidRDefault="00C60E81" w:rsidP="00262F51">
            <w:pPr>
              <w:rPr>
                <w:sz w:val="14"/>
                <w:szCs w:val="14"/>
              </w:rPr>
            </w:pPr>
            <w:r w:rsidRPr="00C60E81">
              <w:rPr>
                <w:sz w:val="14"/>
                <w:szCs w:val="14"/>
              </w:rPr>
              <w:t> Ergitilecek olan alüminyum alaşımının hazırlanması sağlanır.</w:t>
              <w:br/>
              <w:t> Tekniğe uygun olarak alüminyum alaşımlarını ergitmesi sağlanır.</w:t>
              <w:br/>
              <w:t> Sıvı metalin sıcaklığını ölçülmesi sağlanır.</w:t>
              <w:br/>
              <w:t> Temizleme flaksı ile sıvı metalin temizlenmesi sağlanır.</w:t>
              <w:br/>
              <w:t> Sıvı metalinhazırlanan kalıplara dökülmesi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Elle Temizleme</w:t>
            </w:r>
          </w:p>
        </w:tc>
        <w:tc>
          <w:tcPr>
            <w:tcW w:w="2693" w:type="dxa"/>
            <w:vAlign w:val="center"/>
          </w:tcPr>
          <w:p w:rsidR="00C60E81" w:rsidRPr="00C60E81" w:rsidRDefault="00C60E81" w:rsidP="00262F51">
            <w:pPr>
              <w:rPr>
                <w:sz w:val="14"/>
                <w:szCs w:val="14"/>
              </w:rPr>
            </w:pPr>
            <w:r w:rsidRPr="00C60E81">
              <w:rPr>
                <w:sz w:val="14"/>
                <w:szCs w:val="14"/>
              </w:rPr>
              <w:t>1.  Dökülen kalıpları elle bozma  2.  Dökülen işlerin kum ve maçalarını elle temizleme</w:t>
            </w:r>
          </w:p>
        </w:tc>
        <w:tc>
          <w:tcPr>
            <w:tcW w:w="3260" w:type="dxa"/>
            <w:vAlign w:val="center"/>
          </w:tcPr>
          <w:p w:rsidR="00C60E81" w:rsidRPr="00C60E81" w:rsidRDefault="00C60E81" w:rsidP="00262F51">
            <w:pPr>
              <w:rPr>
                <w:sz w:val="14"/>
                <w:szCs w:val="14"/>
              </w:rPr>
            </w:pPr>
            <w:r w:rsidRPr="00C60E81">
              <w:rPr>
                <w:sz w:val="14"/>
                <w:szCs w:val="14"/>
              </w:rPr>
              <w:t> Dökülen işleri kalıbın içinden elle ayırarak kumun topaklarını ezer.</w:t>
              <w:br/>
              <w:t> Dökülen işlerin kum ve maçalarını elle temizler.</w:t>
            </w:r>
          </w:p>
        </w:tc>
        <w:tc>
          <w:tcPr>
            <w:tcW w:w="3686" w:type="dxa"/>
            <w:vAlign w:val="center"/>
          </w:tcPr>
          <w:p w:rsidR="00C60E81" w:rsidRPr="00C60E81" w:rsidRDefault="00C60E81" w:rsidP="00262F51">
            <w:pPr>
              <w:rPr>
                <w:sz w:val="14"/>
                <w:szCs w:val="14"/>
              </w:rPr>
            </w:pPr>
            <w:r w:rsidRPr="00C60E81">
              <w:rPr>
                <w:sz w:val="14"/>
                <w:szCs w:val="14"/>
              </w:rPr>
              <w:t> Dökülen kalıpların elle bozulması sağlanır.</w:t>
              <w:br/>
              <w:t> Dökülen işlerin ve maçaların üzerine yapışan kumların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Elle Temizleme</w:t>
            </w:r>
          </w:p>
        </w:tc>
        <w:tc>
          <w:tcPr>
            <w:tcW w:w="2693" w:type="dxa"/>
            <w:vAlign w:val="center"/>
          </w:tcPr>
          <w:p w:rsidR="00C60E81" w:rsidRPr="00C60E81" w:rsidRDefault="00C60E81" w:rsidP="00262F51">
            <w:pPr>
              <w:rPr>
                <w:sz w:val="14"/>
                <w:szCs w:val="14"/>
              </w:rPr>
            </w:pPr>
            <w:r w:rsidRPr="00C60E81">
              <w:rPr>
                <w:sz w:val="14"/>
                <w:szCs w:val="14"/>
              </w:rPr>
              <w:t>3.  Kesme  4.  Eğeleme</w:t>
            </w:r>
          </w:p>
        </w:tc>
        <w:tc>
          <w:tcPr>
            <w:tcW w:w="3260" w:type="dxa"/>
            <w:vAlign w:val="center"/>
          </w:tcPr>
          <w:p w:rsidR="00C60E81" w:rsidRPr="00C60E81" w:rsidRDefault="00C60E81" w:rsidP="00262F51">
            <w:pPr>
              <w:rPr>
                <w:sz w:val="14"/>
                <w:szCs w:val="14"/>
              </w:rPr>
            </w:pPr>
            <w:r w:rsidRPr="00C60E81">
              <w:rPr>
                <w:sz w:val="14"/>
                <w:szCs w:val="14"/>
              </w:rPr>
              <w:t> Dökülen işleri mengeneye bağlayarak ek kısımlarını keser.</w:t>
              <w:br/>
              <w:t> Ek kısımlarını kestiği döküm parçanın eğeleme işlemini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belirlenmesi sağlanır.</w:t>
              <w:br/>
              <w:t> Kesme aleti ile tekniğe uygun kesme yapması sağlanır.</w:t>
              <w:br/>
              <w:t> Eğelenecek malzemeye uygun eğe belirlenmesi sağlanır.</w:t>
              <w:br/>
              <w:t> Eğe ile tekniğe uygun eğeleme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Makine ile Temizleme</w:t>
            </w:r>
          </w:p>
        </w:tc>
        <w:tc>
          <w:tcPr>
            <w:tcW w:w="2693" w:type="dxa"/>
            <w:vAlign w:val="center"/>
          </w:tcPr>
          <w:p w:rsidR="00C60E81" w:rsidRPr="00C60E81" w:rsidRDefault="00C60E81" w:rsidP="00262F51">
            <w:pPr>
              <w:rPr>
                <w:sz w:val="14"/>
                <w:szCs w:val="14"/>
              </w:rPr>
            </w:pPr>
            <w:r w:rsidRPr="00C60E81">
              <w:rPr>
                <w:sz w:val="14"/>
                <w:szCs w:val="14"/>
              </w:rPr>
              <w:t>1.  Dökülen kalıpları makine ile bozma  2.  Dökülen işlerin ek kısımlarını makine ile ayırma  3.  Dökülen işleri tamburla temizleme</w:t>
            </w:r>
          </w:p>
        </w:tc>
        <w:tc>
          <w:tcPr>
            <w:tcW w:w="3260" w:type="dxa"/>
            <w:vAlign w:val="center"/>
          </w:tcPr>
          <w:p w:rsidR="00C60E81" w:rsidRPr="00C60E81" w:rsidRDefault="00C60E81" w:rsidP="00262F51">
            <w:pPr>
              <w:rPr>
                <w:sz w:val="14"/>
                <w:szCs w:val="14"/>
              </w:rPr>
            </w:pPr>
            <w:r w:rsidRPr="00C60E81">
              <w:rPr>
                <w:sz w:val="14"/>
                <w:szCs w:val="14"/>
              </w:rPr>
              <w:t>2. Dönem 2. Sınav  Dökülen kalıpları kalıp bozma makinesinde bozar.</w:t>
              <w:br/>
              <w:t> Dökülen işlerin ek kısımlarını makine ile ayırır.</w:t>
              <w:br/>
              <w:t> Dökülen işleri tambura yükleyerek temizler.</w:t>
            </w:r>
          </w:p>
        </w:tc>
        <w:tc>
          <w:tcPr>
            <w:tcW w:w="3686" w:type="dxa"/>
            <w:vAlign w:val="center"/>
          </w:tcPr>
          <w:p w:rsidR="00C60E81" w:rsidRPr="00C60E81" w:rsidRDefault="00C60E81" w:rsidP="00262F51">
            <w:pPr>
              <w:rPr>
                <w:sz w:val="14"/>
                <w:szCs w:val="14"/>
              </w:rPr>
            </w:pPr>
            <w:r w:rsidRPr="00C60E81">
              <w:rPr>
                <w:sz w:val="14"/>
                <w:szCs w:val="14"/>
              </w:rPr>
              <w:t> Kalıp bozma makinesi ile kalıpların bozulması sağlanır.</w:t>
              <w:br/>
              <w:t> Dökülen işin ek kısımlarının makine ile kesilmesi sağlanır.</w:t>
              <w:br/>
              <w:t> Çelik dökümlerin ek kısımlarının oksi-asetilen kaynağı ile kesilmesi sağlanır.</w:t>
              <w:br/>
              <w:t> Tamburda döküm parçaların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Makine ile Temizleme</w:t>
            </w:r>
          </w:p>
        </w:tc>
        <w:tc>
          <w:tcPr>
            <w:tcW w:w="2693" w:type="dxa"/>
            <w:vAlign w:val="center"/>
          </w:tcPr>
          <w:p w:rsidR="00C60E81" w:rsidRPr="00C60E81" w:rsidRDefault="00C60E81" w:rsidP="00262F51">
            <w:pPr>
              <w:rPr>
                <w:sz w:val="14"/>
                <w:szCs w:val="14"/>
              </w:rPr>
            </w:pPr>
            <w:r w:rsidRPr="00C60E81">
              <w:rPr>
                <w:sz w:val="14"/>
                <w:szCs w:val="14"/>
              </w:rPr>
              <w:t>4.  Dökülen işleri çelik bilye ile temizleme  5.  Dökülen işleri taşlama</w:t>
            </w:r>
          </w:p>
        </w:tc>
        <w:tc>
          <w:tcPr>
            <w:tcW w:w="3260" w:type="dxa"/>
            <w:vAlign w:val="center"/>
          </w:tcPr>
          <w:p w:rsidR="00C60E81" w:rsidRPr="00C60E81" w:rsidRDefault="00C60E81" w:rsidP="00262F51">
            <w:pPr>
              <w:rPr>
                <w:sz w:val="14"/>
                <w:szCs w:val="14"/>
              </w:rPr>
            </w:pPr>
            <w:r w:rsidRPr="00C60E81">
              <w:rPr>
                <w:sz w:val="14"/>
                <w:szCs w:val="14"/>
              </w:rPr>
              <w:t> Dökülen işleri makineye yükleyerek çelik bilye ile temizler.</w:t>
              <w:br/>
              <w:t> Dökülen işlerin fazlalıklarını taşlayarak giderir.</w:t>
            </w:r>
          </w:p>
        </w:tc>
        <w:tc>
          <w:tcPr>
            <w:tcW w:w="3686" w:type="dxa"/>
            <w:vAlign w:val="center"/>
          </w:tcPr>
          <w:p w:rsidR="00C60E81" w:rsidRPr="00C60E81" w:rsidRDefault="00C60E81" w:rsidP="00262F51">
            <w:pPr>
              <w:rPr>
                <w:sz w:val="14"/>
                <w:szCs w:val="14"/>
              </w:rPr>
            </w:pPr>
            <w:r w:rsidRPr="00C60E81">
              <w:rPr>
                <w:sz w:val="14"/>
                <w:szCs w:val="14"/>
              </w:rPr>
              <w:t> Çelik bilye ile çalışan makinede döküm parçaların temizlenmesi sağlanır.</w:t>
              <w:br/>
              <w:t> Dökülen işlerin taşlanarak fazlalıklarının kabaca giderilmesi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Döküm atölyesi</w:t>
              <w:br/>
              <w:t>Donanım Kum hazırlama makinesi model derece meydan ve el takımları pota ocağı ve ekipmanları altıgen mengene tezgâhı kesme ve eğeleme aletleri kalıp bozma makinesi kumlama makinesi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Döküm atölyesi</w:t>
              <w:br/>
              <w:t>Donanım Kum hazırlama makinesi model derece meydan ve el takımları pota ocağı ve ekipmanları altıgen mengene tezgâhı kesme ve eğeleme aletleri kalıp bozma makinesi kumlama makinesi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Kalıp Kumunu Yenileştirme 1. Eski kalıp kumunu eleme</w:t>
              <w:br/>
              <w:t>2. Eski kalıp kumuna katkı maddelerini ekleme</w:t>
              <w:br/>
              <w:t>Temel Kalıplama 1.   Modelsiz çift dereceyi sıkıştırma</w:t>
              <w:br/>
              <w:t>2.   Kalıp sıkılığını ölçme</w:t>
              <w:br/>
              <w:t>3.   Modelsiz şekil yapma</w:t>
              <w:br/>
              <w:t>4.   Basit modelleri kalıplama</w:t>
              <w:br/>
              <w:t>5.   Kalıba yolluk bağlama</w:t>
              <w:br/>
              <w:t>6.   Kalıba çıkıcı bağlama</w:t>
              <w:br/>
              <w:t>7.   Kalıba besleyici bağlama</w:t>
              <w:br/>
              <w:t>8.   Firketeli işleri kalıplama</w:t>
              <w:br/>
              <w:t>9.   Ana dereceli kalıp yapma</w:t>
              <w:br/>
              <w:t>10.  Mont alarak kalıp yapma</w:t>
              <w:br/>
              <w:t>11.  Eğreti parçalı modelleri kalıplama</w:t>
              <w:br/>
              <w:t>12. İnce dilimli modelleri kalıplama</w:t>
              <w:br/>
              <w:t>13. Teğet yolluk uygulaması</w:t>
              <w:br/>
              <w:t>14. Boynuz yolluk uygulaması</w:t>
              <w:br/>
              <w:t>Pota Ocağı 1. Pota ocağı onarım harcını hazırlama</w:t>
              <w:br/>
              <w:t>2. Pota ocağı astarını onarma</w:t>
              <w:br/>
              <w:t>3. Pota ocağını çalıştırma</w:t>
              <w:br/>
              <w:t>4. Grafit potayı tavlama</w:t>
              <w:br/>
              <w:t>Alüminyum Alaşımları 1. Alüminyum kalıp kumundan kalıp hazırlama</w:t>
              <w:br/>
              <w:t>2. Alüminyum alaşımlarını ergitme</w:t>
              <w:br/>
              <w:t>Dökülen İşleri Elle Temizleme 1. Dökülen kalıpları elle bozma</w:t>
              <w:br/>
              <w:t>2. Dökülen işlerin kum ve maçalarını elle temizleme</w:t>
              <w:br/>
              <w:t>3. Döküm parçanın ek kısmını kesme</w:t>
              <w:br/>
              <w:t>4. Döküm parçanın kestiği kısmını eğeleme</w:t>
              <w:br/>
              <w:t>Dökülen İşleri Makine ile Temizleme 1. Dökülen kalıpları makine ile bozma</w:t>
              <w:br/>
              <w:t>2. Dökülen işlerin ek kısımlarını makine ile ayırma</w:t>
              <w:br/>
              <w:t>3. Dökülen işleri tamburla temizleme</w:t>
              <w:br/>
              <w:t>4. Dökülen işleri çelik bilye ile temizleme</w:t>
              <w:br/>
              <w:t>5. Dökülen işleri taşlama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