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SERAMK VE CAM TEKNOLOJS ALANI 9. SINIF  TEMEL TASARM (SCT)(YEN*)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Nokta ile yüzey düzenler.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Çizgi ile yüzey düzenler.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düzenler.</w:t>
            </w:r>
          </w:p>
        </w:tc>
        <w:tc>
          <w:tcPr>
            <w:tcW w:w="3686" w:type="dxa"/>
            <w:vAlign w:val="center"/>
          </w:tcPr>
          <w:p w:rsidR="00C60E81" w:rsidRPr="00C60E81" w:rsidRDefault="00C60E81" w:rsidP="00262F51">
            <w:pPr>
              <w:rPr>
                <w:sz w:val="14"/>
                <w:szCs w:val="14"/>
              </w:rPr>
            </w:pPr>
            <w:r w:rsidRPr="00C60E81">
              <w:rPr>
                <w:sz w:val="14"/>
                <w:szCs w:val="14"/>
              </w:rPr>
              <w:t>       Nokta    çizgiyi    birlikte    kullanarak    yüzey düzenlemesi    yaparken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1. Dönem 1. Sınav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kavramları açıklanır.</w:t>
              <w:br/>
              <w:t>       Verilen  ölçülerde  ton  çubuğu   gösterilerek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kavramları açıklanır.</w:t>
              <w:br/>
              <w:t>       Verilen  ölçülerde  ton  çubuğu   gösterilerek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değerlerle hacim verilen geometrik formlardan yüzey düzenler.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2. Sınav  Açık-koyu değerlerle hacim verilen geometrik formlardan yüzey düzenler.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Renk bilgisi üzerinde durulur.</w:t>
              <w:br/>
              <w:t>       Guaj boya tekniğinin özellikleri açıklanır.</w:t>
              <w:br/>
              <w:t>       Ana    ve    ara    renkleri    doğru    yerlerde kullandırarak renk çemberi uygulatılır.</w:t>
              <w:br/>
              <w:t>       Ana  ve  ara  renkler  guaj  boyanın  kıvamına dikkat edilerek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 Renk kontrastlıkları ile ilgili yüzey düzenler.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üzerinde durulur.</w:t>
              <w:br/>
              <w:t>       Yalın renk açık-koyu sıcak-soğuk kalite ve miktar  kontrastları  ile  tamamlayıcı  yanıltıcı kontrastlar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 Renk kontrastlıkları ile ilgili yüzey düzenler.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üzerinde durulur.</w:t>
              <w:br/>
              <w:t>       Yalın renk açık-koyu sıcak-soğuk kalite ve miktar  kontrastları  ile  tamamlayıcı  yanıltıcı kontrastlar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 Renk analizi yapar.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 Renk analizi yapar.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2. Dönem 1. Sınav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Nokta ve Çizgi      Nokta  ile  sık-seyrek  boş-dolu  büyük-küçük  kavramlarını  kullanarak serbest yüzey düzenlemelerini yapma.</w:t>
              <w:br/>
              <w:t>     Sık-seyrek   kalın-ince   eğri   kırık   kavramlarını   kullanarak   çizgi   ile serbest yüzey düzenlemeleri yapma.</w:t>
              <w:br/>
              <w:t>     Nokta-çizgi kavramlarını kullanarak kompozisyon yapma.</w:t>
              <w:br/>
              <w:t>     Yaptığı çalışmaları paspartulayarak sunum yapma.</w:t>
              <w:br/>
              <w:t>Tasarım İlkeleri      İki   boyutlu   geometrik   şekiller   üzerinde   eksiltme   çoğaltma   bölme işlemlerini kullanarak yeni şekil ya da biçimler oluşturma.</w:t>
              <w:br/>
              <w:t>     Tasarı ilkelerini kullanarak iki boyutlu yüzey düzenlemeleri yapma.</w:t>
              <w:br/>
              <w:t>     Üç boyutlu geometrik formlarla kompozisyon yapma.</w:t>
              <w:br/>
              <w:t>Açık-Koyu      Ton çubuğu yapma.</w:t>
              <w:br/>
              <w:t>     Geometrik formları ışık-gölge ve açık-koyu ile gölgelendirme.</w:t>
              <w:br/>
              <w:t>     Oluşturulan  özgün  geometrik  formları  açık-koyu  ile  hacimlendirerek yüzey düzenlemesi yapma.</w:t>
              <w:br/>
              <w:t>Renk      Renk çemberi renk skalası ve renk ton çubuğu yapma.</w:t>
              <w:br/>
              <w:t>     Soyut düzenlemelerle renk kontrastları yapma.</w:t>
              <w:br/>
              <w:t>     Fotoğraftan yararlanarak renk analizi yapma.</w:t>
              <w:br/>
              <w:t>     Kolaj tekniğini kullanarak görsel tamamlama yapma.</w:t>
              <w:br/>
              <w:t>Doku ve Strüktür      Dokulu doğal objeleri kara kalem ve guaj boya tekniği ile etüt etme.</w:t>
              <w:br/>
              <w:t>     Doğal objelerden yola çıkarak yüzey üzerine doku yorumları yapma ve renklendirme.</w:t>
              <w:br/>
              <w:t>     Birim  ve  bağ  elemanı  kullanarak  yüzey  üzerine  strüktür  çalışması yapma.</w:t>
              <w:br/>
              <w:t>     Oluşturulan üç boyutlu birim formları tasarı ilkelerine uygun düzenleme.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