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İki zaman aksak ölçüleri açıklar.</w:t>
              <w:br/>
              <w:t>11.1.1.2 İki zaman aksak ölçülerde hazırlanmış alıştırmaları okur.</w:t>
              <w:br/>
              <w:t>11.1.1.3 İki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Üç zaman aksak ölçüleri açıklar.</w:t>
              <w:br/>
              <w:t>11.1.2.2 Üç zaman aksak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Üç zaman aksak ölçülerde hazırlanmış alıştırmaları yazar.</w:t>
              <w:br/>
              <w:t>11.1.3.1 Dört zaman aksak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Dört zaman aksak ölçülerde hazırlanmış alıştırmaları okur.</w:t>
              <w:br/>
              <w:t>11.1.3.3 Dört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Birinci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Birinci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Birinci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Birinci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11.2.2.2 Birinci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Birinci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İkinci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İkinci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İkinci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11.2.4.1 İkinci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İkinci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Plagal kadans oluşturur.</w:t>
              <w:br/>
              <w:t>11.3.1.2 Plagal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Otantik kadans oluşturur.</w:t>
              <w:br/>
              <w:t>11.3.2.2 Otantik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Tam kadans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Tam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Re majör diziyi oluşturur.</w:t>
              <w:br/>
              <w:t>11.4.1.2 Re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Re majör tonundaki solfejleri okur.</w:t>
              <w:br/>
              <w:t>11.4.1.4 Re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11.4.2.1 Si minör diziyi oluşturur.</w:t>
              <w:br/>
              <w:t>11.4.2.2 Si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Si minör tonundaki solfejleri okur.</w:t>
              <w:br/>
              <w:t>11.4.2.4 Si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Si bemol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11.4.3.2 Si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Si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11.4.3.4 Si bemol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Sol minör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Sol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11.4.4.3 Sol minör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Sol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