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11. SINIF  YEṄ MEDYADA HALKLA İL̇şK̇LER(YEN*)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1. Dönem 1. Sınav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1. Dönem 2. Sınav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2. Dönem 1. Sınav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2. Dönem 2. Sınav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tahtaprojeksiyon  bilgisayar  yazıcıtarayıcı  tablet fotoğraf  makinesi  video  kamera  halkla  ilişkiler  standart  donanımları</w:t>
              <w:br/>
              <w:t>fotoğraf perdesi stüdyo ışıkları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tahtaprojeksiyon  bilgisayar  yazıcıtarayıcı  tablet fotoğraf  makinesi  video  kamera  halkla  ilişkiler  standart  donanımları</w:t>
              <w:br/>
              <w:t>fotoğraf perdesi stüdyo ışıkları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Sosyal Medya Araçlarında Halkla İlişkiler 1.   Sosyal medyada yeni bir markanın kurumsal kimliğini oluşturma</w:t>
              <w:br/>
              <w:t>2.   Kuruma ait sosya medya hesaplarına içerik üretme</w:t>
              <w:br/>
              <w:t>3.   Kurum ve markaya ait sosyal medya hesaplarını yönetme</w:t>
              <w:br/>
              <w:t>4.   Sosyal medyada kriz iletişimi kampanyası planlama ve uygulama</w:t>
              <w:br/>
              <w:t>Sosyal Medya Araçlarında Reklam 1.   Yapılması planlanan bir reklam kampanyası için hedef kitle analizi yapma</w:t>
              <w:br/>
              <w:t>2.   Sosyal medyada yayınlanacak bir reklam için metin yazma</w:t>
              <w:br/>
              <w:t>3.   Sosyal medyada yayınlanacak reklamlar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