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GöRG KURALLARı VE NEZAKET(YEN*)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GK.1.1.1 Dinleme ve konuşma dengesini sağlamanın önemini açıklar.</w:t>
            </w:r>
          </w:p>
        </w:tc>
        <w:tc>
          <w:tcPr>
            <w:tcW w:w="3686" w:type="dxa"/>
            <w:vAlign w:val="center"/>
          </w:tcPr>
          <w:p w:rsidR="00C60E81" w:rsidRPr="00C60E81" w:rsidRDefault="00C60E81" w:rsidP="00262F51">
            <w:pPr>
              <w:rPr>
                <w:sz w:val="14"/>
                <w:szCs w:val="14"/>
              </w:rPr>
            </w:pPr>
            <w:r w:rsidRPr="00C60E81">
              <w:rPr>
                <w:sz w:val="14"/>
                <w:szCs w:val="14"/>
              </w:rPr>
              <w:t>Söz kesmemek uygun ton ve hızda konuşmak dinlerken göz teması kurmak</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GK.1.1.2 Selamlaşma tanışma ve vedalaşma kurallarını uygular.</w:t>
            </w:r>
          </w:p>
        </w:tc>
        <w:tc>
          <w:tcPr>
            <w:tcW w:w="3686" w:type="dxa"/>
            <w:vAlign w:val="center"/>
          </w:tcPr>
          <w:p w:rsidR="00C60E81" w:rsidRPr="00C60E81" w:rsidRDefault="00C60E81" w:rsidP="00262F51">
            <w:pPr>
              <w:rPr>
                <w:sz w:val="14"/>
                <w:szCs w:val="14"/>
              </w:rPr>
            </w:pPr>
            <w:r w:rsidRPr="00C60E81">
              <w:rPr>
                <w:sz w:val="14"/>
                <w:szCs w:val="14"/>
              </w:rPr>
              <w:t>Büyükler öğretmenler ve misafirlere öncelik vermek isimleri doğru telaffuz etmek vedalaşırken samimi olmak</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GK.1.1.3 Ortak alanlarda sınıf koridor tuvalet vb. görgü kurallarına uyar.</w:t>
            </w:r>
          </w:p>
        </w:tc>
        <w:tc>
          <w:tcPr>
            <w:tcW w:w="3686" w:type="dxa"/>
            <w:vAlign w:val="center"/>
          </w:tcPr>
          <w:p w:rsidR="00C60E81" w:rsidRPr="00C60E81" w:rsidRDefault="00C60E81" w:rsidP="00262F51">
            <w:pPr>
              <w:rPr>
                <w:sz w:val="14"/>
                <w:szCs w:val="14"/>
              </w:rPr>
            </w:pPr>
            <w:r w:rsidRPr="00C60E81">
              <w:rPr>
                <w:sz w:val="14"/>
                <w:szCs w:val="14"/>
              </w:rPr>
              <w:t>Ortak eşyaları düzenli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GK.1.1.4 Başkalarının haklarına saygı göstermenin gerekliliğini fark eder.</w:t>
            </w:r>
          </w:p>
        </w:tc>
        <w:tc>
          <w:tcPr>
            <w:tcW w:w="3686" w:type="dxa"/>
            <w:vAlign w:val="center"/>
          </w:tcPr>
          <w:p w:rsidR="00C60E81" w:rsidRPr="00C60E81" w:rsidRDefault="00C60E81" w:rsidP="00262F51">
            <w:pPr>
              <w:rPr>
                <w:sz w:val="14"/>
                <w:szCs w:val="14"/>
              </w:rPr>
            </w:pPr>
            <w:r w:rsidRPr="00C60E81">
              <w:rPr>
                <w:sz w:val="14"/>
                <w:szCs w:val="14"/>
              </w:rPr>
              <w:t>İzinsiz kişisel eşyalara dokunmamak kişisel alanına saygı göstermek başkalarının düşünce ve inançlarına hoşgörülü olmak</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GK.1.3.3 Okulda ders içi ve ders dışı etkinliklerde görgü kurallarına uyar.</w:t>
            </w:r>
          </w:p>
        </w:tc>
        <w:tc>
          <w:tcPr>
            <w:tcW w:w="3686" w:type="dxa"/>
            <w:vAlign w:val="center"/>
          </w:tcPr>
          <w:p w:rsidR="00C60E81" w:rsidRPr="00C60E81" w:rsidRDefault="00C60E81" w:rsidP="00262F51">
            <w:pPr>
              <w:rPr>
                <w:sz w:val="14"/>
                <w:szCs w:val="14"/>
              </w:rPr>
            </w:pPr>
            <w:r w:rsidRPr="00C60E81">
              <w:rPr>
                <w:sz w:val="14"/>
                <w:szCs w:val="14"/>
              </w:rPr>
              <w:t>Derste el kaldırarak konuşmak grup çalışmalarında işbirliği yapmak tören ve kutlamalarda uygun davranmak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 Toplumsal yaşamda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Kamu alanlarında uygun davranmak başkalarına karşı saygılı ve hoşgörülü olmak sosyal etkinliklerde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GK.1.4.2 Toplu taşıma araçlarında otobüs metro tramvay vb. görgü kurallarına uyar.</w:t>
            </w:r>
          </w:p>
        </w:tc>
        <w:tc>
          <w:tcPr>
            <w:tcW w:w="3686" w:type="dxa"/>
            <w:vAlign w:val="center"/>
          </w:tcPr>
          <w:p w:rsidR="00C60E81" w:rsidRPr="00C60E81" w:rsidRDefault="00C60E81" w:rsidP="00262F51">
            <w:pPr>
              <w:rPr>
                <w:sz w:val="14"/>
                <w:szCs w:val="14"/>
              </w:rPr>
            </w:pPr>
            <w:r w:rsidRPr="00C60E81">
              <w:rPr>
                <w:sz w:val="14"/>
                <w:szCs w:val="14"/>
              </w:rPr>
              <w:t>Yaşlı hamile ve engellilere yer vermek yüksek sesle konuşmamak çöp atmamak</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GK.1.4.3 Alışveriş merkezi pazar yeri ve banka gibi ticari alanlarda insan ve eşyaya karşı duyarlı davranır.</w:t>
            </w:r>
          </w:p>
        </w:tc>
        <w:tc>
          <w:tcPr>
            <w:tcW w:w="3686" w:type="dxa"/>
            <w:vAlign w:val="center"/>
          </w:tcPr>
          <w:p w:rsidR="00C60E81" w:rsidRPr="00C60E81" w:rsidRDefault="00C60E81" w:rsidP="00262F51">
            <w:pPr>
              <w:rPr>
                <w:sz w:val="14"/>
                <w:szCs w:val="14"/>
              </w:rPr>
            </w:pPr>
            <w:r w:rsidRPr="00C60E81">
              <w:rPr>
                <w:sz w:val="14"/>
                <w:szCs w:val="14"/>
              </w:rPr>
              <w:t>Sıra kurallarına uymak satıcı ve müşterilere karşı nazik olmak hırsızlık ve zarar vermekten kaçınmak</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GK.1.4.4 Sinema tiyatro ve konser gibi sanat etkinliklerinde izleyici görgü kurallarına uyar.</w:t>
            </w:r>
          </w:p>
        </w:tc>
        <w:tc>
          <w:tcPr>
            <w:tcW w:w="3686" w:type="dxa"/>
            <w:vAlign w:val="center"/>
          </w:tcPr>
          <w:p w:rsidR="00C60E81" w:rsidRPr="00C60E81" w:rsidRDefault="00C60E81" w:rsidP="00262F51">
            <w:pPr>
              <w:rPr>
                <w:sz w:val="14"/>
                <w:szCs w:val="14"/>
              </w:rPr>
            </w:pPr>
            <w:r w:rsidRPr="00C60E81">
              <w:rPr>
                <w:sz w:val="14"/>
                <w:szCs w:val="14"/>
              </w:rPr>
              <w:t>Etkinlik sırasında sessiz olmak telefon kullanmamak alkış ve tepki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GK.1.4.5 Sosyal medya ve dijital iletişimde görgü kurallarına uyar.</w:t>
            </w:r>
          </w:p>
        </w:tc>
        <w:tc>
          <w:tcPr>
            <w:tcW w:w="3686" w:type="dxa"/>
            <w:vAlign w:val="center"/>
          </w:tcPr>
          <w:p w:rsidR="00C60E81" w:rsidRPr="00C60E81" w:rsidRDefault="00C60E81" w:rsidP="00262F51">
            <w:pPr>
              <w:rPr>
                <w:sz w:val="14"/>
                <w:szCs w:val="14"/>
              </w:rPr>
            </w:pPr>
            <w:r w:rsidRPr="00C60E81">
              <w:rPr>
                <w:sz w:val="14"/>
                <w:szCs w:val="14"/>
              </w:rPr>
              <w:t>Çevrimiçi ortamda saygılı ve sorumlu davranmak siber zorbalıktan kaçınmak kişisel bilgileri korumak ve paylaşmamak</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GK.1.4.6 Çeşitli kültür ortamlarında görgü kurallarına uygun davranır.</w:t>
            </w:r>
          </w:p>
        </w:tc>
        <w:tc>
          <w:tcPr>
            <w:tcW w:w="3686" w:type="dxa"/>
            <w:vAlign w:val="center"/>
          </w:tcPr>
          <w:p w:rsidR="00C60E81" w:rsidRPr="00C60E81" w:rsidRDefault="00C60E81" w:rsidP="00262F51">
            <w:pPr>
              <w:rPr>
                <w:sz w:val="14"/>
                <w:szCs w:val="14"/>
              </w:rPr>
            </w:pPr>
            <w:r w:rsidRPr="00C60E81">
              <w:rPr>
                <w:sz w:val="14"/>
                <w:szCs w:val="14"/>
              </w:rPr>
              <w:t>Farklı kültür ve geleneklere saygı göstermek yabancı dil konuşanlara karşı hoşgörülü olmak seyahat ederken yerel kurallara uymak</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GK.1.4.7 Tarihi doğal ve kültürel mekanlarda görgü kurallarına uyar.</w:t>
            </w:r>
          </w:p>
        </w:tc>
        <w:tc>
          <w:tcPr>
            <w:tcW w:w="3686" w:type="dxa"/>
            <w:vAlign w:val="center"/>
          </w:tcPr>
          <w:p w:rsidR="00C60E81" w:rsidRPr="00C60E81" w:rsidRDefault="00C60E81" w:rsidP="00262F51">
            <w:pPr>
              <w:rPr>
                <w:sz w:val="14"/>
                <w:szCs w:val="14"/>
              </w:rPr>
            </w:pPr>
            <w:r w:rsidRPr="00C60E81">
              <w:rPr>
                <w:sz w:val="14"/>
                <w:szCs w:val="14"/>
              </w:rPr>
              <w:t>Tarihi eser ve doğal güzelliklere zarar vermemek çevre temizliğine dikkat etmek ziyaret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GK.1.4.8 Kültürel sosyal ve spor etkinliklerinde takım ruhu ve işbirliğine uygun davranır.</w:t>
            </w:r>
          </w:p>
        </w:tc>
        <w:tc>
          <w:tcPr>
            <w:tcW w:w="3686" w:type="dxa"/>
            <w:vAlign w:val="center"/>
          </w:tcPr>
          <w:p w:rsidR="00C60E81" w:rsidRPr="00C60E81" w:rsidRDefault="00C60E81" w:rsidP="00262F51">
            <w:pPr>
              <w:rPr>
                <w:sz w:val="14"/>
                <w:szCs w:val="14"/>
              </w:rPr>
            </w:pPr>
            <w:r w:rsidRPr="00C60E81">
              <w:rPr>
                <w:sz w:val="14"/>
                <w:szCs w:val="14"/>
              </w:rPr>
              <w:t>Kazanma ve kaybetmede sportmence davranmak takım arkadaşları ve rakiplere saygı göstermek kurallara uymak</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GK.1.4.9 Sosyal etkinliklerde bayram tören cenaze vb. görgü kurallarına uyar.</w:t>
            </w:r>
          </w:p>
        </w:tc>
        <w:tc>
          <w:tcPr>
            <w:tcW w:w="3686" w:type="dxa"/>
            <w:vAlign w:val="center"/>
          </w:tcPr>
          <w:p w:rsidR="00C60E81" w:rsidRPr="00C60E81" w:rsidRDefault="00C60E81" w:rsidP="00262F51">
            <w:pPr>
              <w:rPr>
                <w:sz w:val="14"/>
                <w:szCs w:val="14"/>
              </w:rPr>
            </w:pPr>
            <w:r w:rsidRPr="00C60E81">
              <w:rPr>
                <w:sz w:val="14"/>
                <w:szCs w:val="14"/>
              </w:rPr>
              <w:t>Milli ve dini bayramlarda selamlaşmak cenazelerde taziye sunmak törenlerde saygılı duruş sergilemek</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GK.1.4.10 Kişisel hijyen ve temizlik kurallarına uyar.</w:t>
            </w:r>
          </w:p>
        </w:tc>
        <w:tc>
          <w:tcPr>
            <w:tcW w:w="3686" w:type="dxa"/>
            <w:vAlign w:val="center"/>
          </w:tcPr>
          <w:p w:rsidR="00C60E81" w:rsidRPr="00C60E81" w:rsidRDefault="00C60E81" w:rsidP="00262F51">
            <w:pPr>
              <w:rPr>
                <w:sz w:val="14"/>
                <w:szCs w:val="14"/>
              </w:rPr>
            </w:pPr>
            <w:r w:rsidRPr="00C60E81">
              <w:rPr>
                <w:sz w:val="14"/>
                <w:szCs w:val="14"/>
              </w:rPr>
              <w:t>El yıkama diş fırçalama gibi kişisel bakıma dikkat etmek kıyafetlerin temiz ve düzenli olmasını sağlamak çevre temizliğine katkıda bulunmak</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GK.1.4.11 Çevreye karşı duyarlı olur ve çevre bilinci geliştirir.</w:t>
            </w:r>
          </w:p>
        </w:tc>
        <w:tc>
          <w:tcPr>
            <w:tcW w:w="3686" w:type="dxa"/>
            <w:vAlign w:val="center"/>
          </w:tcPr>
          <w:p w:rsidR="00C60E81" w:rsidRPr="00C60E81" w:rsidRDefault="00C60E81" w:rsidP="00262F51">
            <w:pPr>
              <w:rPr>
                <w:sz w:val="14"/>
                <w:szCs w:val="14"/>
              </w:rPr>
            </w:pPr>
            <w:r w:rsidRPr="00C60E81">
              <w:rPr>
                <w:sz w:val="14"/>
                <w:szCs w:val="14"/>
              </w:rPr>
              <w:t>Atıkları geri dönüşüm için ayırmak su ve enerji tasarrufu yapmak ağaç dikme ve doğa koruma etkinliklerine katılmak</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