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11. SINIF  RAMP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1.  Ramp Çalışma Alanı</w:t>
            </w:r>
          </w:p>
        </w:tc>
        <w:tc>
          <w:tcPr>
            <w:tcW w:w="3260" w:type="dxa"/>
            <w:vAlign w:val="center"/>
          </w:tcPr>
          <w:p w:rsidR="00C60E81" w:rsidRPr="00C60E81" w:rsidRDefault="00C60E81" w:rsidP="00262F51">
            <w:pPr>
              <w:rPr>
                <w:sz w:val="14"/>
                <w:szCs w:val="14"/>
              </w:rPr>
            </w:pPr>
            <w:r w:rsidRPr="00C60E81">
              <w:rPr>
                <w:sz w:val="14"/>
                <w:szCs w:val="14"/>
              </w:rPr>
              <w:t>Ramp çalışma alanını açıklar.</w:t>
            </w:r>
          </w:p>
        </w:tc>
        <w:tc>
          <w:tcPr>
            <w:tcW w:w="3686" w:type="dxa"/>
            <w:vAlign w:val="center"/>
          </w:tcPr>
          <w:p w:rsidR="00C60E81" w:rsidRPr="00C60E81" w:rsidRDefault="00C60E81" w:rsidP="00262F51">
            <w:pPr>
              <w:rPr>
                <w:sz w:val="14"/>
                <w:szCs w:val="14"/>
              </w:rPr>
            </w:pPr>
            <w:r w:rsidRPr="00C60E81">
              <w:rPr>
                <w:sz w:val="14"/>
                <w:szCs w:val="14"/>
              </w:rPr>
              <w:t>      Hava  alanı  hava  ve  kara  sahası  manevra  sahası pist taksi yolu apron pat sahası ve hareket sahası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2.  Uçak Tipleri Ve Özellikleri</w:t>
            </w:r>
          </w:p>
        </w:tc>
        <w:tc>
          <w:tcPr>
            <w:tcW w:w="3260" w:type="dxa"/>
            <w:vAlign w:val="center"/>
          </w:tcPr>
          <w:p w:rsidR="00C60E81" w:rsidRPr="00C60E81" w:rsidRDefault="00C60E81" w:rsidP="00262F51">
            <w:pPr>
              <w:rPr>
                <w:sz w:val="14"/>
                <w:szCs w:val="14"/>
              </w:rPr>
            </w:pPr>
            <w:r w:rsidRPr="00C60E81">
              <w:rPr>
                <w:sz w:val="14"/>
                <w:szCs w:val="14"/>
              </w:rPr>
              <w:t>Uçak tipleri ve özelliklerini açıklar.</w:t>
            </w:r>
          </w:p>
        </w:tc>
        <w:tc>
          <w:tcPr>
            <w:tcW w:w="3686" w:type="dxa"/>
            <w:vAlign w:val="center"/>
          </w:tcPr>
          <w:p w:rsidR="00C60E81" w:rsidRPr="00C60E81" w:rsidRDefault="00C60E81" w:rsidP="00262F51">
            <w:pPr>
              <w:rPr>
                <w:sz w:val="14"/>
                <w:szCs w:val="14"/>
              </w:rPr>
            </w:pPr>
            <w:r w:rsidRPr="00C60E81">
              <w:rPr>
                <w:sz w:val="14"/>
                <w:szCs w:val="14"/>
              </w:rPr>
              <w:t>      Uçak  gövde  yapıları  ve  uçak  tiplerine  göre  uçak bölümleri görsellerle açıklanır.</w:t>
              <w:br/>
              <w:t>      Uçaktaki servis ve yolcu kapıları nerelerde bulunur ve açılma prosedürleri nelerdir açıklanır.</w:t>
              <w:br/>
              <w:t>      Manuel ya da hidrolik uçak ambar kapılarının açılma</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3.  Apron İşaretleri</w:t>
            </w:r>
          </w:p>
        </w:tc>
        <w:tc>
          <w:tcPr>
            <w:tcW w:w="3260" w:type="dxa"/>
            <w:vAlign w:val="center"/>
          </w:tcPr>
          <w:p w:rsidR="00C60E81" w:rsidRPr="00C60E81" w:rsidRDefault="00C60E81" w:rsidP="00262F51">
            <w:pPr>
              <w:rPr>
                <w:sz w:val="14"/>
                <w:szCs w:val="14"/>
              </w:rPr>
            </w:pPr>
            <w:r w:rsidRPr="00C60E81">
              <w:rPr>
                <w:sz w:val="14"/>
                <w:szCs w:val="14"/>
              </w:rPr>
              <w:t>Apron İşaretlerini açıklar.</w:t>
            </w:r>
          </w:p>
        </w:tc>
        <w:tc>
          <w:tcPr>
            <w:tcW w:w="3686" w:type="dxa"/>
            <w:vAlign w:val="center"/>
          </w:tcPr>
          <w:p w:rsidR="00C60E81" w:rsidRPr="00C60E81" w:rsidRDefault="00C60E81" w:rsidP="00262F51">
            <w:pPr>
              <w:rPr>
                <w:sz w:val="14"/>
                <w:szCs w:val="14"/>
              </w:rPr>
            </w:pPr>
            <w:r w:rsidRPr="00C60E81">
              <w:rPr>
                <w:sz w:val="14"/>
                <w:szCs w:val="14"/>
              </w:rPr>
              <w:t>      Bilgi ve iletişim teknolojilerinden yararlanılarak apron</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 önemi ve dikkat edilecek ilkelere uyulmazsa hangi durumlarla karşılaşılacağı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 önemi ve dikkat edilecek ilkelere uyulmazsa hangi durumlarla karşılaşılacağı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 önemi ve dikkat edilecek ilkelere uyulmazsa hangi durumlarla karşılaşılacağı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1.  Ramp Emniyeti</w:t>
            </w:r>
          </w:p>
        </w:tc>
        <w:tc>
          <w:tcPr>
            <w:tcW w:w="3260" w:type="dxa"/>
            <w:vAlign w:val="center"/>
          </w:tcPr>
          <w:p w:rsidR="00C60E81" w:rsidRPr="00C60E81" w:rsidRDefault="00C60E81" w:rsidP="00262F51">
            <w:pPr>
              <w:rPr>
                <w:sz w:val="14"/>
                <w:szCs w:val="14"/>
              </w:rPr>
            </w:pPr>
            <w:r w:rsidRPr="00C60E81">
              <w:rPr>
                <w:sz w:val="14"/>
                <w:szCs w:val="14"/>
              </w:rPr>
              <w:t>Ramp Emniyetini açıklar.</w:t>
            </w:r>
          </w:p>
        </w:tc>
        <w:tc>
          <w:tcPr>
            <w:tcW w:w="3686" w:type="dxa"/>
            <w:vAlign w:val="center"/>
          </w:tcPr>
          <w:p w:rsidR="00C60E81" w:rsidRPr="00C60E81" w:rsidRDefault="00C60E81" w:rsidP="00262F51">
            <w:pPr>
              <w:rPr>
                <w:sz w:val="14"/>
                <w:szCs w:val="14"/>
              </w:rPr>
            </w:pPr>
            <w:r w:rsidRPr="00C60E81">
              <w:rPr>
                <w:sz w:val="14"/>
                <w:szCs w:val="14"/>
              </w:rPr>
              <w:t>      Uçak    motor    tehlikeleri    ve    pervaneli    uçakların tehlikeleri görsellerle açıklanır.</w:t>
              <w:br/>
              <w:t>      Ramp  ekipman  emniyeti  ve  rampda  ana  tehlikeler hakkında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2.  Uçak Emniyet Sahası</w:t>
            </w:r>
          </w:p>
        </w:tc>
        <w:tc>
          <w:tcPr>
            <w:tcW w:w="3260" w:type="dxa"/>
            <w:vAlign w:val="center"/>
          </w:tcPr>
          <w:p w:rsidR="00C60E81" w:rsidRPr="00C60E81" w:rsidRDefault="00C60E81" w:rsidP="00262F51">
            <w:pPr>
              <w:rPr>
                <w:sz w:val="14"/>
                <w:szCs w:val="14"/>
              </w:rPr>
            </w:pPr>
            <w:r w:rsidRPr="00C60E81">
              <w:rPr>
                <w:sz w:val="14"/>
                <w:szCs w:val="14"/>
              </w:rPr>
              <w:t>Uçak Emniyet Sahasını tanır.</w:t>
            </w:r>
          </w:p>
        </w:tc>
        <w:tc>
          <w:tcPr>
            <w:tcW w:w="3686" w:type="dxa"/>
            <w:vAlign w:val="center"/>
          </w:tcPr>
          <w:p w:rsidR="00C60E81" w:rsidRPr="00C60E81" w:rsidRDefault="00C60E81" w:rsidP="00262F51">
            <w:pPr>
              <w:rPr>
                <w:sz w:val="14"/>
                <w:szCs w:val="14"/>
              </w:rPr>
            </w:pPr>
            <w:r w:rsidRPr="00C60E81">
              <w:rPr>
                <w:sz w:val="14"/>
                <w:szCs w:val="14"/>
              </w:rPr>
              <w:t>      Manevra   yardımları   hakkında   araştırma   yapılması sağlanır.</w:t>
              <w:br/>
              <w:t>      Kabin kapılarının açılma kuralları görsellerle açıklanır.</w:t>
              <w:br/>
              <w:t>      Uçaklardaki yükleme ve boşaltma durumlarında olan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3.  Fod Kontrolü</w:t>
            </w:r>
          </w:p>
        </w:tc>
        <w:tc>
          <w:tcPr>
            <w:tcW w:w="3260" w:type="dxa"/>
            <w:vAlign w:val="center"/>
          </w:tcPr>
          <w:p w:rsidR="00C60E81" w:rsidRPr="00C60E81" w:rsidRDefault="00C60E81" w:rsidP="00262F51">
            <w:pPr>
              <w:rPr>
                <w:sz w:val="14"/>
                <w:szCs w:val="14"/>
              </w:rPr>
            </w:pPr>
            <w:r w:rsidRPr="00C60E81">
              <w:rPr>
                <w:sz w:val="14"/>
                <w:szCs w:val="14"/>
              </w:rPr>
              <w:t>1. Dönem 1. Sınav FOD kontrolünü açıklar.</w:t>
            </w:r>
          </w:p>
        </w:tc>
        <w:tc>
          <w:tcPr>
            <w:tcW w:w="3686" w:type="dxa"/>
            <w:vAlign w:val="center"/>
          </w:tcPr>
          <w:p w:rsidR="00C60E81" w:rsidRPr="00C60E81" w:rsidRDefault="00C60E81" w:rsidP="00262F51">
            <w:pPr>
              <w:rPr>
                <w:sz w:val="14"/>
                <w:szCs w:val="14"/>
              </w:rPr>
            </w:pPr>
            <w:r w:rsidRPr="00C60E81">
              <w:rPr>
                <w:sz w:val="14"/>
                <w:szCs w:val="14"/>
              </w:rPr>
              <w:t>      FOD    kontrolü    düzgün    yapılmazsa    hava    alanı içerisinde oluşabilecek durumlar ve yasal prosedürler hakkında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4.  Uçağı Takozlama</w:t>
            </w:r>
          </w:p>
        </w:tc>
        <w:tc>
          <w:tcPr>
            <w:tcW w:w="3260" w:type="dxa"/>
            <w:vAlign w:val="center"/>
          </w:tcPr>
          <w:p w:rsidR="00C60E81" w:rsidRPr="00C60E81" w:rsidRDefault="00C60E81" w:rsidP="00262F51">
            <w:pPr>
              <w:rPr>
                <w:sz w:val="14"/>
                <w:szCs w:val="14"/>
              </w:rPr>
            </w:pPr>
            <w:r w:rsidRPr="00C60E81">
              <w:rPr>
                <w:sz w:val="14"/>
                <w:szCs w:val="14"/>
              </w:rPr>
              <w:t>Uçağı takozlama işlemini açıklar.</w:t>
            </w:r>
          </w:p>
        </w:tc>
        <w:tc>
          <w:tcPr>
            <w:tcW w:w="3686" w:type="dxa"/>
            <w:vAlign w:val="center"/>
          </w:tcPr>
          <w:p w:rsidR="00C60E81" w:rsidRPr="00C60E81" w:rsidRDefault="00C60E81" w:rsidP="00262F51">
            <w:pPr>
              <w:rPr>
                <w:sz w:val="14"/>
                <w:szCs w:val="14"/>
              </w:rPr>
            </w:pPr>
            <w:r w:rsidRPr="00C60E81">
              <w:rPr>
                <w:sz w:val="14"/>
                <w:szCs w:val="14"/>
              </w:rPr>
              <w:t>      Uçağa  hangi  durumlarda  takoz  konulması-alınması gerektiği görsellerle açıklanır.</w:t>
              <w:br/>
              <w:t>      Hava   şartları   uçak   tiplerine   ve   ilgili   hava   yolu firmasının prosedürlerine göre uçağa takoz konulması ve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1.  Yolcu Merdiveni</w:t>
            </w:r>
          </w:p>
        </w:tc>
        <w:tc>
          <w:tcPr>
            <w:tcW w:w="3260" w:type="dxa"/>
            <w:vAlign w:val="center"/>
          </w:tcPr>
          <w:p w:rsidR="00C60E81" w:rsidRPr="00C60E81" w:rsidRDefault="00C60E81" w:rsidP="00262F51">
            <w:pPr>
              <w:rPr>
                <w:sz w:val="14"/>
                <w:szCs w:val="14"/>
              </w:rPr>
            </w:pPr>
            <w:r w:rsidRPr="00C60E81">
              <w:rPr>
                <w:sz w:val="14"/>
                <w:szCs w:val="14"/>
              </w:rPr>
              <w:t>Yolcu merdivenini açıklar.</w:t>
            </w:r>
          </w:p>
        </w:tc>
        <w:tc>
          <w:tcPr>
            <w:tcW w:w="3686" w:type="dxa"/>
            <w:vAlign w:val="center"/>
          </w:tcPr>
          <w:p w:rsidR="00C60E81" w:rsidRPr="00C60E81" w:rsidRDefault="00C60E81" w:rsidP="00262F51">
            <w:pPr>
              <w:rPr>
                <w:sz w:val="14"/>
                <w:szCs w:val="14"/>
              </w:rPr>
            </w:pPr>
            <w:r w:rsidRPr="00C60E81">
              <w:rPr>
                <w:sz w:val="14"/>
                <w:szCs w:val="14"/>
              </w:rPr>
              <w:t>      Yolcu    merdivenlerinin    kullanılması    için    gerekli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2.  Su İkmal Aracı Ve Tuvalet Servis Aracı</w:t>
            </w:r>
          </w:p>
        </w:tc>
        <w:tc>
          <w:tcPr>
            <w:tcW w:w="3260" w:type="dxa"/>
            <w:vAlign w:val="center"/>
          </w:tcPr>
          <w:p w:rsidR="00C60E81" w:rsidRPr="00C60E81" w:rsidRDefault="00C60E81" w:rsidP="00262F51">
            <w:pPr>
              <w:rPr>
                <w:sz w:val="14"/>
                <w:szCs w:val="14"/>
              </w:rPr>
            </w:pPr>
            <w:r w:rsidRPr="00C60E81">
              <w:rPr>
                <w:sz w:val="14"/>
                <w:szCs w:val="14"/>
              </w:rPr>
              <w:t>Su ikmal aracı ve tuvalet servis aracını açıklar.</w:t>
            </w:r>
          </w:p>
        </w:tc>
        <w:tc>
          <w:tcPr>
            <w:tcW w:w="3686" w:type="dxa"/>
            <w:vAlign w:val="center"/>
          </w:tcPr>
          <w:p w:rsidR="00C60E81" w:rsidRPr="00C60E81" w:rsidRDefault="00C60E81" w:rsidP="00262F51">
            <w:pPr>
              <w:rPr>
                <w:sz w:val="14"/>
                <w:szCs w:val="14"/>
              </w:rPr>
            </w:pPr>
            <w:r w:rsidRPr="00C60E81">
              <w:rPr>
                <w:sz w:val="14"/>
                <w:szCs w:val="14"/>
              </w:rPr>
              <w:t>      Kullanım  suyu  ikmal aracı  ve  tuvalet  servis  aracının kullanımı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3.  ACU ASU GPU Araçları</w:t>
            </w:r>
          </w:p>
        </w:tc>
        <w:tc>
          <w:tcPr>
            <w:tcW w:w="3260" w:type="dxa"/>
            <w:vAlign w:val="center"/>
          </w:tcPr>
          <w:p w:rsidR="00C60E81" w:rsidRPr="00C60E81" w:rsidRDefault="00C60E81" w:rsidP="00262F51">
            <w:pPr>
              <w:rPr>
                <w:sz w:val="14"/>
                <w:szCs w:val="14"/>
              </w:rPr>
            </w:pPr>
            <w:r w:rsidRPr="00C60E81">
              <w:rPr>
                <w:sz w:val="14"/>
                <w:szCs w:val="14"/>
              </w:rPr>
              <w:t>1. Dönem 2. Sınav ACU ASU GPU araçlarını açıklar.</w:t>
            </w:r>
          </w:p>
        </w:tc>
        <w:tc>
          <w:tcPr>
            <w:tcW w:w="3686" w:type="dxa"/>
            <w:vAlign w:val="center"/>
          </w:tcPr>
          <w:p w:rsidR="00C60E81" w:rsidRPr="00C60E81" w:rsidRDefault="00C60E81" w:rsidP="00262F51">
            <w:pPr>
              <w:rPr>
                <w:sz w:val="14"/>
                <w:szCs w:val="14"/>
              </w:rPr>
            </w:pPr>
            <w:r w:rsidRPr="00C60E81">
              <w:rPr>
                <w:sz w:val="14"/>
                <w:szCs w:val="14"/>
              </w:rPr>
              <w:t>      Uçak    servis    ekipmanları    ACU    ASU    GPU kullanılırken   alınması   gereken   emniyet   tedbirleri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5.  Uçak ÇekmePush Back Ve İtmeTowing Araçları</w:t>
            </w:r>
          </w:p>
        </w:tc>
        <w:tc>
          <w:tcPr>
            <w:tcW w:w="3260" w:type="dxa"/>
            <w:vAlign w:val="center"/>
          </w:tcPr>
          <w:p w:rsidR="00C60E81" w:rsidRPr="00C60E81" w:rsidRDefault="00C60E81" w:rsidP="00262F51">
            <w:pPr>
              <w:rPr>
                <w:sz w:val="14"/>
                <w:szCs w:val="14"/>
              </w:rPr>
            </w:pPr>
            <w:r w:rsidRPr="00C60E81">
              <w:rPr>
                <w:sz w:val="14"/>
                <w:szCs w:val="14"/>
              </w:rPr>
              <w:t>Uçak çekmepush back ve uçak itmetowing araçlarını açıklar.</w:t>
            </w:r>
          </w:p>
        </w:tc>
        <w:tc>
          <w:tcPr>
            <w:tcW w:w="3686" w:type="dxa"/>
            <w:vAlign w:val="center"/>
          </w:tcPr>
          <w:p w:rsidR="00C60E81" w:rsidRPr="00C60E81" w:rsidRDefault="00C60E81" w:rsidP="00262F51">
            <w:pPr>
              <w:rPr>
                <w:sz w:val="14"/>
                <w:szCs w:val="14"/>
              </w:rPr>
            </w:pPr>
            <w:r w:rsidRPr="00C60E81">
              <w:rPr>
                <w:sz w:val="14"/>
                <w:szCs w:val="14"/>
              </w:rPr>
              <w:t>      Uçak hareket ekipmanları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6.  Hasta Taşıma AracıAmbulift</w:t>
            </w:r>
          </w:p>
        </w:tc>
        <w:tc>
          <w:tcPr>
            <w:tcW w:w="3260" w:type="dxa"/>
            <w:vAlign w:val="center"/>
          </w:tcPr>
          <w:p w:rsidR="00C60E81" w:rsidRPr="00C60E81" w:rsidRDefault="00C60E81" w:rsidP="00262F51">
            <w:pPr>
              <w:rPr>
                <w:sz w:val="14"/>
                <w:szCs w:val="14"/>
              </w:rPr>
            </w:pPr>
            <w:r w:rsidRPr="00C60E81">
              <w:rPr>
                <w:sz w:val="14"/>
                <w:szCs w:val="14"/>
              </w:rPr>
              <w:t>Hasta taşıma aracınıAmbulift açıklar.</w:t>
            </w:r>
          </w:p>
        </w:tc>
        <w:tc>
          <w:tcPr>
            <w:tcW w:w="3686" w:type="dxa"/>
            <w:vAlign w:val="center"/>
          </w:tcPr>
          <w:p w:rsidR="00C60E81" w:rsidRPr="00C60E81" w:rsidRDefault="00C60E81" w:rsidP="00262F51">
            <w:pPr>
              <w:rPr>
                <w:sz w:val="14"/>
                <w:szCs w:val="14"/>
              </w:rPr>
            </w:pPr>
            <w:r w:rsidRPr="00C60E81">
              <w:rPr>
                <w:sz w:val="14"/>
                <w:szCs w:val="14"/>
              </w:rPr>
              <w:t>      Hasta  taşıma  aracının  kullanım  alanları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6.  Hasta Taşıma AracıAmbulift</w:t>
            </w:r>
          </w:p>
        </w:tc>
        <w:tc>
          <w:tcPr>
            <w:tcW w:w="3260" w:type="dxa"/>
            <w:vAlign w:val="center"/>
          </w:tcPr>
          <w:p w:rsidR="00C60E81" w:rsidRPr="00C60E81" w:rsidRDefault="00C60E81" w:rsidP="00262F51">
            <w:pPr>
              <w:rPr>
                <w:sz w:val="14"/>
                <w:szCs w:val="14"/>
              </w:rPr>
            </w:pPr>
            <w:r w:rsidRPr="00C60E81">
              <w:rPr>
                <w:sz w:val="14"/>
                <w:szCs w:val="14"/>
              </w:rPr>
              <w:t>Hasta taşıma aracınıAmbulift açıklar.</w:t>
            </w:r>
          </w:p>
        </w:tc>
        <w:tc>
          <w:tcPr>
            <w:tcW w:w="3686" w:type="dxa"/>
            <w:vAlign w:val="center"/>
          </w:tcPr>
          <w:p w:rsidR="00C60E81" w:rsidRPr="00C60E81" w:rsidRDefault="00C60E81" w:rsidP="00262F51">
            <w:pPr>
              <w:rPr>
                <w:sz w:val="14"/>
                <w:szCs w:val="14"/>
              </w:rPr>
            </w:pPr>
            <w:r w:rsidRPr="00C60E81">
              <w:rPr>
                <w:sz w:val="14"/>
                <w:szCs w:val="14"/>
              </w:rPr>
              <w:t>      Hasta  taşıma  aracının  kullanım  alanları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2. Dönem 1. Sınav 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w:t>
            </w:r>
          </w:p>
        </w:tc>
        <w:tc>
          <w:tcPr>
            <w:tcW w:w="3686" w:type="dxa"/>
            <w:vAlign w:val="center"/>
          </w:tcPr>
          <w:p w:rsidR="00C60E81" w:rsidRPr="00C60E81" w:rsidRDefault="00C60E81" w:rsidP="00262F51">
            <w:pPr>
              <w:rPr>
                <w:sz w:val="14"/>
                <w:szCs w:val="14"/>
              </w:rPr>
            </w:pPr>
            <w:r w:rsidRPr="00C60E81">
              <w:rPr>
                <w:sz w:val="14"/>
                <w:szCs w:val="14"/>
              </w:rPr>
              <w:t>      Yük boşaltma prensiplerini ve yük boşaltma işleminde dikkat edilmesi gereken hususlar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w:t>
            </w:r>
          </w:p>
        </w:tc>
        <w:tc>
          <w:tcPr>
            <w:tcW w:w="3686" w:type="dxa"/>
            <w:vAlign w:val="center"/>
          </w:tcPr>
          <w:p w:rsidR="00C60E81" w:rsidRPr="00C60E81" w:rsidRDefault="00C60E81" w:rsidP="00262F51">
            <w:pPr>
              <w:rPr>
                <w:sz w:val="14"/>
                <w:szCs w:val="14"/>
              </w:rPr>
            </w:pPr>
            <w:r w:rsidRPr="00C60E81">
              <w:rPr>
                <w:sz w:val="14"/>
                <w:szCs w:val="14"/>
              </w:rPr>
              <w:t>      Yük boşaltma prensiplerini ve yük boşaltma işleminde dikkat edilmesi gereken hususlar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w:t>
            </w:r>
          </w:p>
        </w:tc>
        <w:tc>
          <w:tcPr>
            <w:tcW w:w="3686" w:type="dxa"/>
            <w:vAlign w:val="center"/>
          </w:tcPr>
          <w:p w:rsidR="00C60E81" w:rsidRPr="00C60E81" w:rsidRDefault="00C60E81" w:rsidP="00262F51">
            <w:pPr>
              <w:rPr>
                <w:sz w:val="14"/>
                <w:szCs w:val="14"/>
              </w:rPr>
            </w:pPr>
            <w:r w:rsidRPr="00C60E81">
              <w:rPr>
                <w:sz w:val="14"/>
                <w:szCs w:val="14"/>
              </w:rPr>
              <w:t>      Yük boşaltma prensiplerini ve yük boşaltma işleminde dikkat edilmesi gereken hususlar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2. Dönem 2. Sınav 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